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F9ADB" w14:textId="563E0C8B" w:rsidR="00363AAA" w:rsidRDefault="00363AAA" w:rsidP="00363AAA">
      <w:pPr>
        <w:pStyle w:val="Cabealho"/>
        <w:tabs>
          <w:tab w:val="clear" w:pos="4252"/>
          <w:tab w:val="clear" w:pos="8504"/>
          <w:tab w:val="right" w:pos="1505"/>
        </w:tabs>
        <w:jc w:val="center"/>
        <w:rPr>
          <w:b/>
          <w:sz w:val="28"/>
          <w:szCs w:val="28"/>
        </w:rPr>
      </w:pPr>
      <w:r w:rsidRPr="00960EC8">
        <w:rPr>
          <w:rFonts w:ascii="Batang" w:eastAsia="Batang" w:hAnsi="Batang"/>
          <w:noProof/>
          <w:sz w:val="16"/>
          <w:lang w:val="pt-BR" w:eastAsia="pt-BR"/>
        </w:rPr>
        <w:drawing>
          <wp:inline distT="0" distB="0" distL="0" distR="0" wp14:anchorId="5D449800" wp14:editId="2B882D0A">
            <wp:extent cx="619125" cy="10191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191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9AD0E" w14:textId="1E09C32C" w:rsidR="00363AAA" w:rsidRP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  <w:r w:rsidRPr="00363AAA">
        <w:rPr>
          <w:rFonts w:ascii="Georgia" w:eastAsia="Batang" w:hAnsi="Georgia" w:cs="Vani"/>
          <w:b/>
          <w:sz w:val="28"/>
          <w:szCs w:val="28"/>
        </w:rPr>
        <w:t>U</w:t>
      </w:r>
      <w:r w:rsidRPr="00363AAA">
        <w:rPr>
          <w:rFonts w:ascii="Georgia" w:eastAsia="Batang" w:hAnsi="Georgia" w:cs="Vani"/>
          <w:b/>
          <w:sz w:val="28"/>
          <w:szCs w:val="28"/>
          <w:lang w:val="pt-BR"/>
        </w:rPr>
        <w:t>niversidade</w:t>
      </w:r>
      <w:r w:rsidRPr="00363AAA">
        <w:rPr>
          <w:rFonts w:ascii="Georgia" w:eastAsia="Batang" w:hAnsi="Georgia" w:cs="Vani"/>
          <w:b/>
          <w:sz w:val="28"/>
          <w:szCs w:val="28"/>
        </w:rPr>
        <w:t xml:space="preserve"> F</w:t>
      </w:r>
      <w:r w:rsidRPr="00363AAA">
        <w:rPr>
          <w:rFonts w:ascii="Georgia" w:eastAsia="Batang" w:hAnsi="Georgia" w:cs="Vani"/>
          <w:b/>
          <w:sz w:val="28"/>
          <w:szCs w:val="28"/>
          <w:lang w:val="pt-BR"/>
        </w:rPr>
        <w:t>ederal</w:t>
      </w:r>
      <w:r w:rsidRPr="00363AAA">
        <w:rPr>
          <w:rFonts w:ascii="Georgia" w:eastAsia="Batang" w:hAnsi="Georgia" w:cs="Vani"/>
          <w:b/>
          <w:sz w:val="28"/>
          <w:szCs w:val="28"/>
        </w:rPr>
        <w:t xml:space="preserve"> </w:t>
      </w:r>
      <w:r w:rsidRPr="00363AAA">
        <w:rPr>
          <w:rFonts w:ascii="Georgia" w:eastAsia="Batang" w:hAnsi="Georgia" w:cs="Vani"/>
          <w:b/>
          <w:sz w:val="28"/>
          <w:szCs w:val="28"/>
          <w:lang w:val="pt-BR"/>
        </w:rPr>
        <w:t>de</w:t>
      </w:r>
      <w:r w:rsidRPr="00363AAA">
        <w:rPr>
          <w:rFonts w:ascii="Georgia" w:eastAsia="Batang" w:hAnsi="Georgia" w:cs="Vani"/>
          <w:b/>
          <w:sz w:val="28"/>
          <w:szCs w:val="28"/>
        </w:rPr>
        <w:t xml:space="preserve"> A</w:t>
      </w:r>
      <w:r w:rsidRPr="00363AAA">
        <w:rPr>
          <w:rFonts w:ascii="Georgia" w:eastAsia="Batang" w:hAnsi="Georgia" w:cs="Vani"/>
          <w:b/>
          <w:sz w:val="28"/>
          <w:szCs w:val="28"/>
          <w:lang w:val="pt-BR"/>
        </w:rPr>
        <w:t>lagoas</w:t>
      </w:r>
    </w:p>
    <w:p w14:paraId="48A0BBBE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  <w:r w:rsidRPr="00363AAA">
        <w:rPr>
          <w:rFonts w:ascii="Georgia" w:eastAsia="Batang" w:hAnsi="Georgia" w:cs="Vani"/>
          <w:b/>
          <w:sz w:val="28"/>
          <w:szCs w:val="28"/>
          <w:lang w:val="pt-BR"/>
        </w:rPr>
        <w:t>Instituto de Ciências Biológicas e da Saúde</w:t>
      </w:r>
    </w:p>
    <w:p w14:paraId="6920554C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24729441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5AAE3ADB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6914DB11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60251083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08F75CAB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45B41C3E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29AC5409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5320AB1F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2751938A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14AAAEE4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31408EB5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73041F17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0029B364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5AD3A485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18752857" w14:textId="0063069E" w:rsidR="00363AAA" w:rsidRP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52"/>
          <w:szCs w:val="52"/>
          <w:lang w:val="pt-BR"/>
        </w:rPr>
      </w:pPr>
      <w:r w:rsidRPr="00363AAA">
        <w:rPr>
          <w:rFonts w:ascii="Georgia" w:eastAsia="Batang" w:hAnsi="Georgia" w:cs="Vani"/>
          <w:b/>
          <w:sz w:val="52"/>
          <w:szCs w:val="52"/>
          <w:lang w:val="pt-BR"/>
        </w:rPr>
        <w:t>Relatório da Unidade</w:t>
      </w:r>
    </w:p>
    <w:p w14:paraId="545FF5BC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045B6E12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429A4BAE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7363DB79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58E7A385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49791B2E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461482D6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1BEC1E64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4C56A337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32C05A5C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6454C301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18574C0C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680D2CEB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5C8114ED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5F0CB4F8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05876504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363AF28A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0E7778CB" w14:textId="77777777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</w:p>
    <w:p w14:paraId="6D8018A2" w14:textId="2A3C38E6" w:rsid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  <w:r>
        <w:rPr>
          <w:rFonts w:ascii="Georgia" w:eastAsia="Batang" w:hAnsi="Georgia" w:cs="Vani"/>
          <w:b/>
          <w:sz w:val="28"/>
          <w:szCs w:val="28"/>
          <w:lang w:val="pt-BR"/>
        </w:rPr>
        <w:t>ICBS-UFAL</w:t>
      </w:r>
    </w:p>
    <w:p w14:paraId="72017C4A" w14:textId="3E0A191F" w:rsidR="00363AAA" w:rsidRPr="00363AAA" w:rsidRDefault="00363AAA" w:rsidP="00363AAA">
      <w:pPr>
        <w:pStyle w:val="Cabealho"/>
        <w:tabs>
          <w:tab w:val="clear" w:pos="4252"/>
          <w:tab w:val="clear" w:pos="8504"/>
        </w:tabs>
        <w:jc w:val="center"/>
        <w:rPr>
          <w:rFonts w:ascii="Georgia" w:eastAsia="Batang" w:hAnsi="Georgia" w:cs="Vani"/>
          <w:b/>
          <w:sz w:val="28"/>
          <w:szCs w:val="28"/>
          <w:lang w:val="pt-BR"/>
        </w:rPr>
      </w:pPr>
      <w:r>
        <w:rPr>
          <w:rFonts w:ascii="Georgia" w:eastAsia="Batang" w:hAnsi="Georgia" w:cs="Vani"/>
          <w:b/>
          <w:sz w:val="28"/>
          <w:szCs w:val="28"/>
          <w:lang w:val="pt-BR"/>
        </w:rPr>
        <w:t>2020</w:t>
      </w:r>
    </w:p>
    <w:p w14:paraId="19C0AE0E" w14:textId="211A1FAE" w:rsidR="00363AAA" w:rsidRDefault="00363AAA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7A49148" w14:textId="77777777" w:rsidR="00363AAA" w:rsidRDefault="00363AAA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60F9AD7" w14:textId="77913C3B" w:rsidR="0020211A" w:rsidRDefault="00054BFF" w:rsidP="00546D94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GOVERNANÇA, ESTRATÉGIA E DESEMPENHO</w:t>
      </w:r>
    </w:p>
    <w:p w14:paraId="738A3938" w14:textId="77777777" w:rsidR="00546D94" w:rsidRDefault="00546D94" w:rsidP="00815F0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932052E" w14:textId="77777777" w:rsidR="0007650E" w:rsidRDefault="0007650E" w:rsidP="00815F03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6F2E5F0" w14:textId="06A57E4C" w:rsidR="0007650E" w:rsidRPr="0007650E" w:rsidRDefault="0007650E" w:rsidP="0007650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Introdução</w:t>
      </w:r>
    </w:p>
    <w:p w14:paraId="59EB769B" w14:textId="77777777" w:rsidR="0007650E" w:rsidRPr="0007650E" w:rsidRDefault="0007650E" w:rsidP="0007650E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0E9C8CAD" w14:textId="50FF6101" w:rsidR="0020211A" w:rsidRPr="0099529B" w:rsidRDefault="00054BFF" w:rsidP="00546D94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815F03">
        <w:rPr>
          <w:rFonts w:ascii="Arial" w:hAnsi="Arial" w:cs="Arial"/>
          <w:color w:val="000000"/>
        </w:rPr>
        <w:t xml:space="preserve">O Instituto de Ciências Biológicas e da Saúde – ICBS, constitui Unidade Acadêmica desta UFAL, desenvolvendo atividades de ensino, pesquisa e extensão, sendo responsável por dois cursos de </w:t>
      </w:r>
      <w:r w:rsidRPr="00815F03">
        <w:rPr>
          <w:rFonts w:ascii="Arial" w:hAnsi="Arial" w:cs="Arial"/>
        </w:rPr>
        <w:t xml:space="preserve">graduação em </w:t>
      </w:r>
      <w:r w:rsidRPr="00815F03">
        <w:rPr>
          <w:rFonts w:ascii="Arial" w:hAnsi="Arial" w:cs="Arial"/>
          <w:color w:val="000000"/>
        </w:rPr>
        <w:t xml:space="preserve">Ciências Biológicas </w:t>
      </w:r>
      <w:r w:rsidRPr="0099529B">
        <w:rPr>
          <w:rFonts w:ascii="Times New Roman" w:eastAsia="Times New Roman" w:hAnsi="Times New Roman" w:cs="Times New Roman"/>
        </w:rPr>
        <w:t>―</w:t>
      </w:r>
      <w:r w:rsidR="00815F03" w:rsidRPr="00815F03">
        <w:rPr>
          <w:rFonts w:ascii="Times New Roman" w:eastAsia="Times New Roman" w:hAnsi="Times New Roman" w:cs="Times New Roman"/>
          <w:color w:val="C9211E"/>
        </w:rPr>
        <w:t xml:space="preserve"> </w:t>
      </w:r>
      <w:r w:rsidRPr="00815F03">
        <w:rPr>
          <w:rFonts w:ascii="Arial" w:hAnsi="Arial" w:cs="Arial"/>
          <w:color w:val="000000"/>
        </w:rPr>
        <w:t>Licenciatura (</w:t>
      </w:r>
      <w:hyperlink r:id="rId6" w:history="1">
        <w:r w:rsidR="00815F03" w:rsidRPr="00584437">
          <w:rPr>
            <w:rStyle w:val="Hyperlink"/>
            <w:rFonts w:ascii="Arial" w:hAnsi="Arial" w:cs="Arial"/>
          </w:rPr>
          <w:t>https://icbs.ufal.br/pt-br/graduacao/ciencias-biologicas-licenciatura</w:t>
        </w:r>
      </w:hyperlink>
      <w:r w:rsidR="00815F03">
        <w:rPr>
          <w:rFonts w:ascii="Arial" w:hAnsi="Arial" w:cs="Arial"/>
          <w:color w:val="000000"/>
        </w:rPr>
        <w:t>)</w:t>
      </w:r>
      <w:r w:rsidRPr="00815F03">
        <w:rPr>
          <w:rFonts w:ascii="Arial" w:hAnsi="Arial" w:cs="Arial"/>
          <w:color w:val="000000"/>
        </w:rPr>
        <w:t xml:space="preserve"> e Bacharelado (</w:t>
      </w:r>
      <w:hyperlink r:id="rId7" w:history="1">
        <w:r w:rsidR="00815F03" w:rsidRPr="00584437">
          <w:rPr>
            <w:rStyle w:val="Hyperlink"/>
            <w:rFonts w:ascii="Arial" w:hAnsi="Arial" w:cs="Arial"/>
          </w:rPr>
          <w:t>https://icbs.ufal.br/pt-br/graduacao/ciencias-biologicas-bacharelado</w:t>
        </w:r>
      </w:hyperlink>
      <w:r w:rsidRPr="00815F03">
        <w:rPr>
          <w:rFonts w:ascii="Arial" w:hAnsi="Arial" w:cs="Arial"/>
          <w:color w:val="000000"/>
        </w:rPr>
        <w:t>); por dois programas acadêmicos de pós-</w:t>
      </w:r>
      <w:r w:rsidRPr="00815F03">
        <w:rPr>
          <w:rFonts w:ascii="Arial" w:hAnsi="Arial" w:cs="Arial"/>
        </w:rPr>
        <w:t xml:space="preserve">graduação </w:t>
      </w:r>
      <w:r w:rsidRPr="00815F03">
        <w:rPr>
          <w:rFonts w:ascii="Arial" w:eastAsia="Times New Roman" w:hAnsi="Arial" w:cs="Arial"/>
        </w:rPr>
        <w:t>―</w:t>
      </w:r>
      <w:r w:rsidR="0094063D" w:rsidRPr="00815F03">
        <w:rPr>
          <w:rFonts w:ascii="Arial" w:eastAsia="Times New Roman" w:hAnsi="Arial" w:cs="Arial"/>
        </w:rPr>
        <w:t xml:space="preserve"> </w:t>
      </w:r>
      <w:r w:rsidRPr="00815F03">
        <w:rPr>
          <w:rFonts w:ascii="Arial" w:eastAsia="Times New Roman" w:hAnsi="Arial" w:cs="Arial"/>
        </w:rPr>
        <w:t xml:space="preserve">em Ciências </w:t>
      </w:r>
      <w:r w:rsidRPr="00815F03">
        <w:rPr>
          <w:rFonts w:ascii="Arial" w:eastAsia="Times New Roman" w:hAnsi="Arial" w:cs="Arial"/>
          <w:color w:val="000000"/>
        </w:rPr>
        <w:t xml:space="preserve">da Saúde (o PPG-CS, </w:t>
      </w:r>
      <w:hyperlink r:id="rId8" w:history="1">
        <w:r w:rsidR="0099529B" w:rsidRPr="00E069F4">
          <w:rPr>
            <w:rStyle w:val="Hyperlink"/>
            <w:rFonts w:ascii="Arial" w:eastAsia="Times New Roman" w:hAnsi="Arial" w:cs="Arial"/>
          </w:rPr>
          <w:t>https://icbs.ufal.br/pt-br/pos-graduacao/ciencias-da-saude</w:t>
        </w:r>
      </w:hyperlink>
      <w:r w:rsidRPr="00815F03">
        <w:rPr>
          <w:rFonts w:ascii="Arial" w:eastAsia="Times New Roman" w:hAnsi="Arial" w:cs="Arial"/>
          <w:color w:val="000000"/>
        </w:rPr>
        <w:t xml:space="preserve">) e em </w:t>
      </w:r>
      <w:r w:rsidRPr="00815F03">
        <w:rPr>
          <w:rFonts w:ascii="Arial" w:hAnsi="Arial" w:cs="Arial"/>
          <w:color w:val="000000"/>
        </w:rPr>
        <w:t xml:space="preserve">Diversidade Biológica e Conservação nos Trópicos (o PPG-DIBICT, </w:t>
      </w:r>
      <w:hyperlink r:id="rId9" w:history="1">
        <w:r w:rsidR="00815F03" w:rsidRPr="00584437">
          <w:rPr>
            <w:rStyle w:val="Hyperlink"/>
            <w:rFonts w:ascii="Arial" w:hAnsi="Arial" w:cs="Arial"/>
          </w:rPr>
          <w:t>https://icbs.ufal.br/pt-br/pos-graduacao/diversidade-biologica-e-conservacao-nos-tropicos</w:t>
        </w:r>
      </w:hyperlink>
      <w:r w:rsidRPr="00815F03">
        <w:rPr>
          <w:rFonts w:ascii="Arial" w:hAnsi="Arial" w:cs="Arial"/>
          <w:color w:val="000000"/>
        </w:rPr>
        <w:t xml:space="preserve">); e o Mestrado Profissional em Ensino de Biologia em Rede Nacional (o PROFBIO,  </w:t>
      </w:r>
      <w:hyperlink r:id="rId10" w:history="1">
        <w:r w:rsidR="00815F03" w:rsidRPr="00584437">
          <w:rPr>
            <w:rStyle w:val="Hyperlink"/>
            <w:rFonts w:ascii="Arial" w:hAnsi="Arial" w:cs="Arial"/>
          </w:rPr>
          <w:t>https://icbs.ufal.br/pt-br/pos-graduacao/mestrado-profissional-em-ensino-de-biologia-em-rede-nacional-profbio</w:t>
        </w:r>
      </w:hyperlink>
      <w:r w:rsidRPr="00815F03">
        <w:rPr>
          <w:rFonts w:ascii="Arial" w:hAnsi="Arial" w:cs="Arial"/>
          <w:color w:val="000000"/>
        </w:rPr>
        <w:t>).</w:t>
      </w:r>
    </w:p>
    <w:p w14:paraId="26CD8697" w14:textId="639C5A89" w:rsidR="0020211A" w:rsidRDefault="00054BFF" w:rsidP="00546D94">
      <w:pPr>
        <w:spacing w:after="0" w:line="360" w:lineRule="auto"/>
        <w:ind w:firstLine="708"/>
        <w:jc w:val="both"/>
      </w:pPr>
      <w:r>
        <w:rPr>
          <w:rFonts w:ascii="Arial" w:hAnsi="Arial" w:cs="Arial"/>
          <w:color w:val="000000"/>
        </w:rPr>
        <w:t xml:space="preserve">O ICBS, apresenta uma longa história de realizações e reajustes institucionais, os quais podem ser sinteticamente conhecidos através do acesso a sua página: </w:t>
      </w:r>
      <w:r w:rsidR="00815F03">
        <w:rPr>
          <w:rFonts w:ascii="Arial" w:hAnsi="Arial" w:cs="Arial"/>
          <w:color w:val="000000"/>
        </w:rPr>
        <w:t xml:space="preserve">  </w:t>
      </w:r>
      <w:hyperlink r:id="rId11" w:history="1">
        <w:r w:rsidR="00815F03" w:rsidRPr="00584437">
          <w:rPr>
            <w:rStyle w:val="Hyperlink"/>
            <w:rFonts w:ascii="Arial" w:hAnsi="Arial" w:cs="Arial"/>
          </w:rPr>
          <w:t>https://icbs.ufal.br/pt-br</w:t>
        </w:r>
      </w:hyperlink>
      <w:r w:rsidR="00BC6C8F">
        <w:rPr>
          <w:rStyle w:val="LinkdaInternet"/>
          <w:rFonts w:ascii="Arial" w:hAnsi="Arial" w:cs="Arial"/>
          <w:color w:val="000000"/>
          <w:u w:val="none"/>
        </w:rPr>
        <w:t>.</w:t>
      </w:r>
      <w:r w:rsidRPr="00815F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Atualmente, indicadores podem demonstrar o seu alinhamento </w:t>
      </w:r>
      <w:r w:rsidRPr="00815F03">
        <w:rPr>
          <w:rFonts w:ascii="Arial" w:hAnsi="Arial" w:cs="Arial"/>
          <w:color w:val="000000"/>
        </w:rPr>
        <w:t xml:space="preserve">com o atual Plano de Desenvolvimento </w:t>
      </w:r>
      <w:r w:rsidRPr="0099529B">
        <w:rPr>
          <w:rFonts w:ascii="Arial" w:hAnsi="Arial" w:cs="Arial"/>
        </w:rPr>
        <w:t xml:space="preserve">Institucional </w:t>
      </w:r>
      <w:r w:rsidRPr="0099529B">
        <w:rPr>
          <w:rFonts w:ascii="Arial" w:eastAsia="Times New Roman" w:hAnsi="Arial" w:cs="Arial"/>
        </w:rPr>
        <w:t>―</w:t>
      </w:r>
      <w:r w:rsidRPr="0099529B">
        <w:rPr>
          <w:rFonts w:ascii="Arial" w:hAnsi="Arial" w:cs="Arial"/>
        </w:rPr>
        <w:t>PDI 2019-2023</w:t>
      </w:r>
      <w:r w:rsidRPr="0099529B">
        <w:rPr>
          <w:rFonts w:ascii="Arial" w:eastAsia="Times New Roman" w:hAnsi="Arial" w:cs="Arial"/>
        </w:rPr>
        <w:t>―</w:t>
      </w:r>
      <w:r w:rsidRPr="0099529B">
        <w:rPr>
          <w:rFonts w:ascii="Arial" w:hAnsi="Arial" w:cs="Arial"/>
        </w:rPr>
        <w:t xml:space="preserve">, </w:t>
      </w:r>
      <w:r w:rsidRPr="00815F03">
        <w:rPr>
          <w:rFonts w:ascii="Arial" w:hAnsi="Arial" w:cs="Arial"/>
          <w:color w:val="000000"/>
        </w:rPr>
        <w:t>em suas três dimensões: ensino nos níveis de graduação e de pós-graduação, pesquisa e extensão. A elevação da qualidade dos cursos de graduação e de pós</w:t>
      </w:r>
      <w:r>
        <w:rPr>
          <w:rFonts w:ascii="Arial" w:hAnsi="Arial" w:cs="Arial"/>
          <w:color w:val="000000"/>
        </w:rPr>
        <w:t>-graduação e a ampliação do alcance e do impacto social das ações de extensão, comprovam este alinhamento.</w:t>
      </w:r>
    </w:p>
    <w:p w14:paraId="70394C7C" w14:textId="65FDF2AD" w:rsidR="00BD2F5F" w:rsidRDefault="00BD2F5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5B11C1C" w14:textId="22090903" w:rsidR="0020211A" w:rsidRPr="00546D94" w:rsidRDefault="00546D94" w:rsidP="00546D9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546D94">
        <w:rPr>
          <w:rFonts w:ascii="Arial" w:hAnsi="Arial" w:cs="Arial"/>
          <w:b/>
          <w:color w:val="000000"/>
        </w:rPr>
        <w:lastRenderedPageBreak/>
        <w:t>Estrutura e Governança Local</w:t>
      </w:r>
    </w:p>
    <w:p w14:paraId="4FAB8AE3" w14:textId="77777777" w:rsidR="00546D94" w:rsidRDefault="00546D94">
      <w:pPr>
        <w:spacing w:after="0" w:line="360" w:lineRule="auto"/>
        <w:jc w:val="both"/>
        <w:rPr>
          <w:rFonts w:ascii="Arial" w:hAnsi="Arial" w:cs="Arial"/>
        </w:rPr>
      </w:pPr>
    </w:p>
    <w:p w14:paraId="41916D00" w14:textId="1B3F9FD4" w:rsidR="0020211A" w:rsidRDefault="00054BFF" w:rsidP="00546D9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62E1A">
        <w:rPr>
          <w:rFonts w:ascii="Arial" w:hAnsi="Arial" w:cs="Arial"/>
        </w:rPr>
        <w:t xml:space="preserve">O ICBS atua de forma matricial, contando com 5 componentes básicos, </w:t>
      </w:r>
      <w:r w:rsidR="00662E1A">
        <w:rPr>
          <w:rFonts w:ascii="Arial" w:hAnsi="Arial" w:cs="Arial"/>
        </w:rPr>
        <w:t>que</w:t>
      </w:r>
      <w:r w:rsidRPr="00662E1A">
        <w:rPr>
          <w:rFonts w:ascii="Arial" w:hAnsi="Arial" w:cs="Arial"/>
        </w:rPr>
        <w:t xml:space="preserve"> funciona</w:t>
      </w:r>
      <w:r w:rsidR="00662E1A">
        <w:rPr>
          <w:rFonts w:ascii="Arial" w:hAnsi="Arial" w:cs="Arial"/>
        </w:rPr>
        <w:t>m</w:t>
      </w:r>
      <w:r w:rsidRPr="00662E1A">
        <w:rPr>
          <w:rFonts w:ascii="Arial" w:hAnsi="Arial" w:cs="Arial"/>
        </w:rPr>
        <w:t xml:space="preserve"> inter-relacionados e interdependentes,</w:t>
      </w:r>
      <w:r w:rsidR="00546D94">
        <w:rPr>
          <w:rFonts w:ascii="Arial" w:hAnsi="Arial" w:cs="Arial"/>
        </w:rPr>
        <w:t xml:space="preserve"> em rede (</w:t>
      </w:r>
      <w:r w:rsidR="00662E1A">
        <w:rPr>
          <w:rFonts w:ascii="Arial" w:hAnsi="Arial" w:cs="Arial"/>
        </w:rPr>
        <w:t>Figura</w:t>
      </w:r>
      <w:r w:rsidR="00546D94">
        <w:rPr>
          <w:rFonts w:ascii="Arial" w:hAnsi="Arial" w:cs="Arial"/>
        </w:rPr>
        <w:t xml:space="preserve"> 1</w:t>
      </w:r>
      <w:r w:rsidR="00662E1A">
        <w:rPr>
          <w:rFonts w:ascii="Arial" w:hAnsi="Arial" w:cs="Arial"/>
        </w:rPr>
        <w:t>)</w:t>
      </w:r>
      <w:r w:rsidRPr="00662E1A">
        <w:rPr>
          <w:rFonts w:ascii="Arial" w:hAnsi="Arial" w:cs="Arial"/>
        </w:rPr>
        <w:t xml:space="preserve"> de modo a estabelecer uma dinâmica sistêmica. São eles: </w:t>
      </w:r>
      <w:r w:rsidR="00BC6C8F">
        <w:rPr>
          <w:rFonts w:ascii="Arial" w:hAnsi="Arial" w:cs="Arial"/>
        </w:rPr>
        <w:t>I)</w:t>
      </w:r>
      <w:r w:rsidRPr="00662E1A">
        <w:rPr>
          <w:rFonts w:ascii="Arial" w:hAnsi="Arial" w:cs="Arial"/>
        </w:rPr>
        <w:t xml:space="preserve"> o Conselho da Unidade Acadêmica (CONSUA-ICBS);</w:t>
      </w:r>
      <w:r w:rsidR="00BC6C8F">
        <w:rPr>
          <w:rFonts w:ascii="Arial" w:hAnsi="Arial" w:cs="Arial"/>
        </w:rPr>
        <w:t xml:space="preserve"> II</w:t>
      </w:r>
      <w:r>
        <w:rPr>
          <w:rFonts w:ascii="Arial" w:hAnsi="Arial" w:cs="Arial"/>
        </w:rPr>
        <w:t>) a Diretoria, composta pel</w:t>
      </w:r>
      <w:r w:rsidR="00BC6C8F">
        <w:rPr>
          <w:rFonts w:ascii="Arial" w:hAnsi="Arial" w:cs="Arial"/>
        </w:rPr>
        <w:t>o Diretor/a e Vice-diretor/a; III</w:t>
      </w:r>
      <w:r>
        <w:rPr>
          <w:rFonts w:ascii="Arial" w:hAnsi="Arial" w:cs="Arial"/>
        </w:rPr>
        <w:t>) os Setores de Estudo e laboratórios</w:t>
      </w:r>
      <w:r w:rsidR="00BC6C8F">
        <w:rPr>
          <w:rFonts w:ascii="Arial" w:hAnsi="Arial" w:cs="Arial"/>
        </w:rPr>
        <w:t xml:space="preserve"> didáticos a eles vinculados; IV</w:t>
      </w:r>
      <w:r>
        <w:rPr>
          <w:rFonts w:ascii="Arial" w:hAnsi="Arial" w:cs="Arial"/>
        </w:rPr>
        <w:t>) Laboratórios</w:t>
      </w:r>
      <w:r w:rsidR="00BC6C8F">
        <w:rPr>
          <w:rFonts w:ascii="Arial" w:hAnsi="Arial" w:cs="Arial"/>
        </w:rPr>
        <w:t xml:space="preserve"> de Pesquisas e V</w:t>
      </w:r>
      <w:r>
        <w:rPr>
          <w:rFonts w:ascii="Arial" w:hAnsi="Arial" w:cs="Arial"/>
        </w:rPr>
        <w:t>) as Coordenadorias de Cursos de Graduação e de Pós-Graduação. A</w:t>
      </w:r>
      <w:r w:rsidR="00662E1A">
        <w:rPr>
          <w:rFonts w:ascii="Arial" w:hAnsi="Arial" w:cs="Arial"/>
        </w:rPr>
        <w:t xml:space="preserve"> Direção, por sua vez, </w:t>
      </w:r>
      <w:r>
        <w:rPr>
          <w:rFonts w:ascii="Arial" w:hAnsi="Arial" w:cs="Arial"/>
        </w:rPr>
        <w:t>conta com equipes de trabalho</w:t>
      </w:r>
      <w:r w:rsidR="00860D46">
        <w:rPr>
          <w:rFonts w:ascii="Arial" w:hAnsi="Arial" w:cs="Arial"/>
        </w:rPr>
        <w:t xml:space="preserve"> para a parte acadêmica - ensino, pesquisa e extensão, como</w:t>
      </w:r>
      <w:r>
        <w:rPr>
          <w:rFonts w:ascii="Arial" w:hAnsi="Arial" w:cs="Arial"/>
        </w:rPr>
        <w:t xml:space="preserve">: (1) Núcleo de Apoio Acadêmico; (2) Núcleo de Pesquisa e Inovação; (3) Coordenadoria da Monitoria; </w:t>
      </w:r>
      <w:r w:rsidR="00860D46">
        <w:rPr>
          <w:rFonts w:ascii="Arial" w:hAnsi="Arial" w:cs="Arial"/>
        </w:rPr>
        <w:t>(4) Núcleo</w:t>
      </w:r>
      <w:r>
        <w:rPr>
          <w:rFonts w:ascii="Arial" w:hAnsi="Arial" w:cs="Arial"/>
        </w:rPr>
        <w:t xml:space="preserve"> de Extensão; (</w:t>
      </w:r>
      <w:r w:rsidR="00860D4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Comissão de </w:t>
      </w:r>
      <w:proofErr w:type="spellStart"/>
      <w:r>
        <w:rPr>
          <w:rFonts w:ascii="Arial" w:hAnsi="Arial" w:cs="Arial"/>
        </w:rPr>
        <w:t>Auto-Avaliação</w:t>
      </w:r>
      <w:proofErr w:type="spellEnd"/>
      <w:r>
        <w:rPr>
          <w:rFonts w:ascii="Arial" w:hAnsi="Arial" w:cs="Arial"/>
        </w:rPr>
        <w:t xml:space="preserve">; </w:t>
      </w:r>
      <w:r w:rsidR="00662E1A">
        <w:rPr>
          <w:rFonts w:ascii="Arial" w:hAnsi="Arial" w:cs="Arial"/>
        </w:rPr>
        <w:t xml:space="preserve">e </w:t>
      </w:r>
      <w:r w:rsidR="00860D46">
        <w:rPr>
          <w:rFonts w:ascii="Arial" w:hAnsi="Arial" w:cs="Arial"/>
        </w:rPr>
        <w:t>(6</w:t>
      </w:r>
      <w:r>
        <w:rPr>
          <w:rFonts w:ascii="Arial" w:hAnsi="Arial" w:cs="Arial"/>
        </w:rPr>
        <w:t>) Comissão Interna de Avaliação Docente; além das comissões especiais para análise e avaliação de processos.</w:t>
      </w:r>
      <w:r w:rsidR="003C1E77">
        <w:rPr>
          <w:rFonts w:ascii="Arial" w:hAnsi="Arial" w:cs="Arial"/>
        </w:rPr>
        <w:t xml:space="preserve"> </w:t>
      </w:r>
    </w:p>
    <w:p w14:paraId="7424BE24" w14:textId="77777777" w:rsidR="00860D46" w:rsidRDefault="00860D46" w:rsidP="00546D94">
      <w:pPr>
        <w:spacing w:after="0" w:line="360" w:lineRule="auto"/>
        <w:ind w:firstLine="708"/>
        <w:jc w:val="both"/>
      </w:pPr>
    </w:p>
    <w:p w14:paraId="2DC7B124" w14:textId="77777777" w:rsidR="000D715E" w:rsidRDefault="000D715E" w:rsidP="00546D94">
      <w:pPr>
        <w:spacing w:after="0" w:line="360" w:lineRule="auto"/>
        <w:ind w:firstLine="708"/>
        <w:jc w:val="both"/>
      </w:pPr>
    </w:p>
    <w:p w14:paraId="030F7504" w14:textId="01941B22" w:rsidR="0020211A" w:rsidRDefault="000C27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E19822" wp14:editId="6411736A">
                <wp:simplePos x="0" y="0"/>
                <wp:positionH relativeFrom="column">
                  <wp:posOffset>767715</wp:posOffset>
                </wp:positionH>
                <wp:positionV relativeFrom="paragraph">
                  <wp:posOffset>-4445</wp:posOffset>
                </wp:positionV>
                <wp:extent cx="3838635" cy="3581460"/>
                <wp:effectExtent l="19050" t="19050" r="28575" b="1905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8635" cy="3581460"/>
                          <a:chOff x="0" y="0"/>
                          <a:chExt cx="3838635" cy="3581460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747750" y="0"/>
                            <a:ext cx="2390760" cy="495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2E7BDA44" w14:textId="77777777" w:rsidR="00FD4386" w:rsidRPr="00E771CC" w:rsidRDefault="00FD4386" w:rsidP="00546D94">
                              <w:pPr>
                                <w:pStyle w:val="Contedodoquadro"/>
                                <w:spacing w:after="0"/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E771CC">
                                <w:rPr>
                                  <w:b/>
                                  <w:color w:val="FFFFFF"/>
                                </w:rPr>
                                <w:t>DIREÇÃO</w:t>
                              </w:r>
                            </w:p>
                          </w:txbxContent>
                        </wps:txbx>
                        <wps:bodyPr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tângulo 2"/>
                        <wps:cNvSpPr/>
                        <wps:spPr>
                          <a:xfrm rot="16200000">
                            <a:off x="-947700" y="1514475"/>
                            <a:ext cx="2390760" cy="495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60712F34" w14:textId="77777777" w:rsidR="00FD4386" w:rsidRPr="00E771CC" w:rsidRDefault="00FD4386" w:rsidP="00546D94">
                              <w:pPr>
                                <w:pStyle w:val="Contedodoquadro"/>
                                <w:spacing w:after="0"/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E771CC">
                                <w:rPr>
                                  <w:b/>
                                  <w:color w:val="FFFFFF"/>
                                </w:rPr>
                                <w:t>COORDENADORIAS</w:t>
                              </w:r>
                            </w:p>
                          </w:txbxContent>
                        </wps:txbx>
                        <wps:bodyPr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ângulo 3"/>
                        <wps:cNvSpPr/>
                        <wps:spPr>
                          <a:xfrm rot="5400000">
                            <a:off x="2395575" y="1504950"/>
                            <a:ext cx="2390760" cy="495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712CC92F" w14:textId="77777777" w:rsidR="00FD4386" w:rsidRPr="00E771CC" w:rsidRDefault="00FD4386" w:rsidP="00546D94">
                              <w:pPr>
                                <w:pStyle w:val="Contedodoquadro"/>
                                <w:spacing w:after="0"/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E771CC">
                                <w:rPr>
                                  <w:b/>
                                  <w:color w:val="FFFFFF"/>
                                </w:rPr>
                                <w:t>LABORATÓRIOS DE PESQUISA</w:t>
                              </w:r>
                            </w:p>
                          </w:txbxContent>
                        </wps:txbx>
                        <wps:bodyPr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onector reto 6"/>
                        <wps:cNvCnPr/>
                        <wps:spPr>
                          <a:xfrm>
                            <a:off x="2752634" y="542907"/>
                            <a:ext cx="9616" cy="2476518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Fluxograma: Conector 5"/>
                        <wps:cNvSpPr/>
                        <wps:spPr>
                          <a:xfrm>
                            <a:off x="1414456" y="1257258"/>
                            <a:ext cx="1056975" cy="1007584"/>
                          </a:xfrm>
                          <a:prstGeom prst="flowChartConnector">
                            <a:avLst/>
                          </a:prstGeom>
                          <a:solidFill>
                            <a:srgbClr val="0000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4F313E4C" w14:textId="1D9B9808" w:rsidR="00FD4386" w:rsidRPr="00E771CC" w:rsidRDefault="00FD4386" w:rsidP="00E771CC">
                              <w:pPr>
                                <w:pStyle w:val="Contedodoquadro"/>
                                <w:spacing w:after="0"/>
                                <w:ind w:left="-284" w:right="-294"/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CONSUA</w:t>
                              </w:r>
                            </w:p>
                          </w:txbxContent>
                        </wps:txbx>
                        <wps:bodyPr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ector reto 10"/>
                        <wps:cNvCnPr>
                          <a:stCxn id="9" idx="4"/>
                          <a:endCxn id="7" idx="0"/>
                        </wps:cNvCnPr>
                        <wps:spPr>
                          <a:xfrm>
                            <a:off x="1942944" y="2264842"/>
                            <a:ext cx="186" cy="821258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reto 12"/>
                        <wps:cNvCnPr>
                          <a:stCxn id="1" idx="2"/>
                          <a:endCxn id="9" idx="0"/>
                        </wps:cNvCnPr>
                        <wps:spPr>
                          <a:xfrm flipH="1">
                            <a:off x="1942944" y="495360"/>
                            <a:ext cx="186" cy="761898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to 13"/>
                        <wps:cNvCnPr/>
                        <wps:spPr>
                          <a:xfrm flipV="1">
                            <a:off x="542917" y="523875"/>
                            <a:ext cx="1209683" cy="1038199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ector reto 14"/>
                        <wps:cNvCnPr/>
                        <wps:spPr>
                          <a:xfrm>
                            <a:off x="2123976" y="523857"/>
                            <a:ext cx="1181148" cy="1066818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to 16"/>
                        <wps:cNvCnPr/>
                        <wps:spPr>
                          <a:xfrm>
                            <a:off x="523867" y="914370"/>
                            <a:ext cx="2743208" cy="0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ector reto 9"/>
                        <wps:cNvCnPr/>
                        <wps:spPr>
                          <a:xfrm flipV="1">
                            <a:off x="2124042" y="1895475"/>
                            <a:ext cx="1181133" cy="1161948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tângulo 4"/>
                        <wps:cNvSpPr/>
                        <wps:spPr>
                          <a:xfrm>
                            <a:off x="747750" y="3086100"/>
                            <a:ext cx="2390760" cy="49536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5E2F1479" w14:textId="77777777" w:rsidR="00FD4386" w:rsidRPr="00E771CC" w:rsidRDefault="00FD4386" w:rsidP="00546D94">
                              <w:pPr>
                                <w:pStyle w:val="Contedodoquadro"/>
                                <w:spacing w:after="0"/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 w:rsidRPr="00E771CC">
                                <w:rPr>
                                  <w:b/>
                                  <w:bCs/>
                                  <w:color w:val="FFFFFF"/>
                                </w:rPr>
                                <w:t>SETORES DE ESTUDO</w:t>
                              </w:r>
                            </w:p>
                          </w:txbxContent>
                        </wps:txbx>
                        <wps:bodyPr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onector reto 11"/>
                        <wps:cNvCnPr/>
                        <wps:spPr>
                          <a:xfrm>
                            <a:off x="542901" y="1952592"/>
                            <a:ext cx="1209672" cy="1104933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ctor reto 15"/>
                        <wps:cNvCnPr>
                          <a:stCxn id="3" idx="2"/>
                          <a:endCxn id="9" idx="2"/>
                        </wps:cNvCnPr>
                        <wps:spPr>
                          <a:xfrm flipV="1">
                            <a:off x="495360" y="1761050"/>
                            <a:ext cx="919096" cy="1105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ector reto 8"/>
                        <wps:cNvCnPr>
                          <a:stCxn id="9" idx="6"/>
                          <a:endCxn id="5" idx="2"/>
                        </wps:cNvCnPr>
                        <wps:spPr>
                          <a:xfrm flipV="1">
                            <a:off x="2471431" y="1752630"/>
                            <a:ext cx="871844" cy="8420"/>
                          </a:xfrm>
                          <a:prstGeom prst="line">
                            <a:avLst/>
                          </a:prstGeom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19822" id="Grupo 35" o:spid="_x0000_s1026" style="position:absolute;left:0;text-align:left;margin-left:60.45pt;margin-top:-.35pt;width:302.25pt;height:282pt;z-index:251661312" coordsize="38386,3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">
                <v:rect id="Retângulo 1" o:spid="_x0000_s1027" style="position:absolute;left:7477;width:2390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65MIA&#10;AADaAAAADwAAAGRycy9kb3ducmV2LnhtbERPTWvCQBC9F/wPywi9SN20iEjqJkihrUg9GHvQ25Cd&#10;JsHsbLq7xvjvXaHQ0/B4n7PMB9OKnpxvLCt4niYgiEurG64UfO/fnxYgfEDW2FomBVfykGejhyWm&#10;2l54R30RKhFD2KeooA6hS6X0ZU0G/dR2xJH7sc5giNBVUju8xHDTypckmUuDDceGGjt6q6k8FWej&#10;4PfDXT83s2pymG/7L3+c6LPdaqUex8PqFUSgIfyL/9xrHefD/ZX7ld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TrkwgAAANoAAAAPAAAAAAAAAAAAAAAAAJgCAABkcnMvZG93&#10;bnJldi54bWxQSwUGAAAAAAQABAD1AAAAhwMAAAAA&#10;" fillcolor="blue" strokecolor="black [3213]" strokeweight="2.25pt">
                  <v:textbox>
                    <w:txbxContent>
                      <w:p w14:paraId="2E7BDA44" w14:textId="77777777" w:rsidR="00FD4386" w:rsidRPr="00E771CC" w:rsidRDefault="00FD4386" w:rsidP="00546D94">
                        <w:pPr>
                          <w:pStyle w:val="Contedodoquadro"/>
                          <w:spacing w:after="0"/>
                          <w:jc w:val="center"/>
                          <w:rPr>
                            <w:b/>
                            <w:color w:val="FFFFFF"/>
                          </w:rPr>
                        </w:pPr>
                        <w:r w:rsidRPr="00E771CC">
                          <w:rPr>
                            <w:b/>
                            <w:color w:val="FFFFFF"/>
                          </w:rPr>
                          <w:t>DIREÇÃO</w:t>
                        </w:r>
                      </w:p>
                    </w:txbxContent>
                  </v:textbox>
                </v:rect>
                <v:rect id="Retângulo 2" o:spid="_x0000_s1028" style="position:absolute;left:-9477;top:15144;width:23908;height:495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cO6cEA&#10;AADaAAAADwAAAGRycy9kb3ducmV2LnhtbESP0WoCMRRE3wX/IVzBN81aochqlFYolEIpVT/gktxu&#10;1m5utkmqqV9vCoKPw8ycYVab7DpxohBbzwpm0woEsfam5UbBYf8yWYCICdlg55kU/FGEzXo4WGFt&#10;/Jk/6bRLjSgQjjUqsCn1tZRRW3IYp74nLt6XDw5TkaGRJuC5wF0nH6rqUTpsuSxY7GlrSX/vfp2C&#10;ZpsXH1Wm4+WoqZ1p+/P+HN6UGo/y0xJEopzu4Vv71SiYw/+VcgP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XDunBAAAA2gAAAA8AAAAAAAAAAAAAAAAAmAIAAGRycy9kb3du&#10;cmV2LnhtbFBLBQYAAAAABAAEAPUAAACGAwAAAAA=&#10;" fillcolor="blue" strokecolor="black [3213]" strokeweight="2.25pt">
                  <v:textbox>
                    <w:txbxContent>
                      <w:p w14:paraId="60712F34" w14:textId="77777777" w:rsidR="00FD4386" w:rsidRPr="00E771CC" w:rsidRDefault="00FD4386" w:rsidP="00546D94">
                        <w:pPr>
                          <w:pStyle w:val="Contedodoquadro"/>
                          <w:spacing w:after="0"/>
                          <w:jc w:val="center"/>
                          <w:rPr>
                            <w:b/>
                            <w:color w:val="FFFFFF"/>
                          </w:rPr>
                        </w:pPr>
                        <w:r w:rsidRPr="00E771CC">
                          <w:rPr>
                            <w:b/>
                            <w:color w:val="FFFFFF"/>
                          </w:rPr>
                          <w:t>COORDENADORIAS</w:t>
                        </w:r>
                      </w:p>
                    </w:txbxContent>
                  </v:textbox>
                </v:rect>
                <v:rect id="Retângulo 3" o:spid="_x0000_s1029" style="position:absolute;left:23955;top:15049;width:23908;height:495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Rg70A&#10;AADaAAAADwAAAGRycy9kb3ducmV2LnhtbERPTYvCMBC9C/6HMII3TRVcpBpFFMGDuKzV+9CMbbGZ&#10;1CRq/fdGEPb4eN/zZWtq8SDnK8sKRsMEBHFudcWFglO2HUxB+ICssbZMCl7kYbnoduaYavvkP3oc&#10;QyFiCPsUFZQhNKmUPi/JoB/ahjhyF+sMhghdIbXDZww3tRwnyY80WHFsKLGhdUn59Xg3ccb52kwO&#10;U7cxdrTP8vP4dv/Nbkr1e+1qBiJQG/7FX/dOK5jA50r0g1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voRg70AAADaAAAADwAAAAAAAAAAAAAAAACYAgAAZHJzL2Rvd25yZXYu&#10;eG1sUEsFBgAAAAAEAAQA9QAAAIIDAAAAAA==&#10;" fillcolor="blue" strokecolor="black [3213]" strokeweight="2.25pt">
                  <v:textbox>
                    <w:txbxContent>
                      <w:p w14:paraId="712CC92F" w14:textId="77777777" w:rsidR="00FD4386" w:rsidRPr="00E771CC" w:rsidRDefault="00FD4386" w:rsidP="00546D94">
                        <w:pPr>
                          <w:pStyle w:val="Contedodoquadro"/>
                          <w:spacing w:after="0"/>
                          <w:jc w:val="center"/>
                          <w:rPr>
                            <w:b/>
                            <w:color w:val="FFFFFF"/>
                          </w:rPr>
                        </w:pPr>
                        <w:r w:rsidRPr="00E771CC">
                          <w:rPr>
                            <w:b/>
                            <w:color w:val="FFFFFF"/>
                          </w:rPr>
                          <w:t>LABORATÓRIOS DE PESQUISA</w:t>
                        </w:r>
                      </w:p>
                    </w:txbxContent>
                  </v:textbox>
                </v:rect>
                <v:line id="Conector reto 6" o:spid="_x0000_s1030" style="position:absolute;visibility:visible;mso-wrap-style:square" from="27526,5429" to="27622,3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rMhMAAAADbAAAADwAAAGRycy9kb3ducmV2LnhtbERPTYvCMBC9L/gfwgheRFM9dKUaRYoL&#10;oiCsiuexGdtqMylNVuu/N8KCt3m8z5ktWlOJOzWutKxgNIxAEGdWl5wrOB5+BhMQziNrrCyTgic5&#10;WMw7XzNMtH3wL933PhchhF2CCgrv60RKlxVk0A1tTRy4i20M+gCbXOoGHyHcVHIcRbE0WHJoKLCm&#10;tKDstv8zCs6nrTmtsJ/GsUyzbf/7eN3sIqV63XY5BeGp9R/xv3utw/wRvH8JB8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azITAAAAA2wAAAA8AAAAAAAAAAAAAAAAA&#10;oQIAAGRycy9kb3ducmV2LnhtbFBLBQYAAAAABAAEAPkAAACOAwAAAAA=&#10;" strokecolor="black [3213]" strokeweight="2.25pt">
                  <v:stroke startarrow="open" endarrow="open"/>
                </v:lin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uxograma: Conector 5" o:spid="_x0000_s1031" type="#_x0000_t120" style="position:absolute;left:14144;top:12572;width:10570;height:10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2pmMMA&#10;AADaAAAADwAAAGRycy9kb3ducmV2LnhtbESPwW7CMBBE75X4B2uRuFTgwIGWgEEIhCiHHgp8wBIv&#10;cSBeR7YJ6d/XlSr1OJqZN5rFqrO1aMmHyrGC8SgDQVw4XXGp4HzaDd9BhIissXZMCr4pwGrZe1lg&#10;rt2Tv6g9xlIkCIccFZgYm1zKUBiyGEauIU7e1XmLMUlfSu3xmeC2lpMsm0qLFacFgw1tDBX348Mq&#10;2B5Oh10o2Ly2n2/XzfR+2Z9vXqlBv1vPQUTq4n/4r/2hFczg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2pmMMAAADaAAAADwAAAAAAAAAAAAAAAACYAgAAZHJzL2Rv&#10;d25yZXYueG1sUEsFBgAAAAAEAAQA9QAAAIgDAAAAAA==&#10;" fillcolor="blue" strokecolor="black [3213]" strokeweight="2.25pt">
                  <v:stroke joinstyle="miter"/>
                  <v:textbox>
                    <w:txbxContent>
                      <w:p w14:paraId="4F313E4C" w14:textId="1D9B9808" w:rsidR="00FD4386" w:rsidRPr="00E771CC" w:rsidRDefault="00FD4386" w:rsidP="00E771CC">
                        <w:pPr>
                          <w:pStyle w:val="Contedodoquadro"/>
                          <w:spacing w:after="0"/>
                          <w:ind w:left="-284" w:right="-294"/>
                          <w:jc w:val="center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CONSUA</w:t>
                        </w:r>
                      </w:p>
                    </w:txbxContent>
                  </v:textbox>
                </v:shape>
                <v:line id="Conector reto 10" o:spid="_x0000_s1032" style="position:absolute;visibility:visible;mso-wrap-style:square" from="19429,22648" to="19431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1vHMMAAADbAAAADwAAAGRycy9kb3ducmV2LnhtbERP22rCQBB9L/gPywh9Ed1USpTUNUio&#10;UBooeMHnaXaapGZnQ3abpH/vCoW+zeFcZ5OOphE9da62rOBpEYEgLqyuuVRwPu3naxDOI2tsLJOC&#10;X3KQbicPG0y0HfhA/dGXIoSwS1BB5X2bSOmKigy6hW2JA/dlO4M+wK6UusMhhJtGLqMolgZrDg0V&#10;tpRVVFyPP0bB5yU3l1ecZXEssyKfrc7f7x+RUo/TcfcCwtPo/8V/7jcd5j/D/ZdwgN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tbxzDAAAA2wAAAA8AAAAAAAAAAAAA&#10;AAAAoQIAAGRycy9kb3ducmV2LnhtbFBLBQYAAAAABAAEAPkAAACRAwAAAAA=&#10;" strokecolor="black [3213]" strokeweight="2.25pt">
                  <v:stroke startarrow="open" endarrow="open"/>
                </v:line>
                <v:line id="Conector reto 12" o:spid="_x0000_s1033" style="position:absolute;flip:x;visibility:visible;mso-wrap-style:square" from="19429,4953" to="19431,1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3v6cEAAADbAAAADwAAAGRycy9kb3ducmV2LnhtbERPS4vCMBC+C/6HMII3TX0gbtcoorjs&#10;wYuPg3ubbca22kxKErX+e7Ow4G0+vufMFo2pxJ2cLy0rGPQTEMSZ1SXnCo6HTW8KwgdkjZVlUvAk&#10;D4t5uzXDVNsH7+i+D7mIIexTVFCEUKdS+qwgg75va+LIna0zGCJ0udQOHzHcVHKYJBNpsOTYUGBN&#10;q4Ky6/5mFFQf59+fcrR2/EWj1a5OxrfL9qRUt9MsP0EEasJb/O/+1nH+BP5+iQ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Le/pwQAAANsAAAAPAAAAAAAAAAAAAAAA&#10;AKECAABkcnMvZG93bnJldi54bWxQSwUGAAAAAAQABAD5AAAAjwMAAAAA&#10;" strokecolor="black [3213]" strokeweight="2.25pt">
                  <v:stroke startarrow="open" endarrow="open"/>
                </v:line>
                <v:line id="Conector reto 13" o:spid="_x0000_s1034" style="position:absolute;flip:y;visibility:visible;mso-wrap-style:square" from="5429,5238" to="17526,15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FKcsMAAADbAAAADwAAAGRycy9kb3ducmV2LnhtbERPO2/CMBDeK/EfrENiKw6laiHgRBUV&#10;FUMXHgNsR3wkofE5sg2Ef19XQup2n77nzfPONOJKzteWFYyGCQjiwuqaSwW77fJ5AsIHZI2NZVJw&#10;Jw951nuaY6rtjdd03YRSxBD2KSqoQmhTKX1RkUE/tC1x5E7WGQwRulJqh7cYbhr5kiRv0mDNsaHC&#10;lhYVFT+bi1HQTE/HQz3+dPxF48W6TV4v5++9UoN+9zEDEagL/+KHe6Xj/Hf4+yUe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hSnLDAAAA2wAAAA8AAAAAAAAAAAAA&#10;AAAAoQIAAGRycy9kb3ducmV2LnhtbFBLBQYAAAAABAAEAPkAAACRAwAAAAA=&#10;" strokecolor="black [3213]" strokeweight="2.25pt">
                  <v:stroke startarrow="open" endarrow="open"/>
                </v:line>
                <v:line id="Conector reto 14" o:spid="_x0000_s1035" style="position:absolute;visibility:visible;mso-wrap-style:square" from="21239,5238" to="33051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lGcQAAADbAAAADwAAAGRycy9kb3ducmV2LnhtbESPQWvCQBCF7wX/wzJCL6IbPaQSXUWC&#10;BalQqIrnMTsm0exsyG41/fedQ6G3Gd6b975ZrnvXqAd1ofZsYDpJQBEX3tZcGjgd38dzUCEiW2w8&#10;k4EfCrBeDV6WmFn/5C96HGKpJIRDhgaqGNtM61BU5DBMfEss2tV3DqOsXalth08Jd42eJUmqHdYs&#10;DRW2lFdU3A/fzsDlvHfnLY7yNNV5sR+9nW4fn4kxr8N+swAVqY//5r/rnRV8gZVfZAC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4GUZxAAAANsAAAAPAAAAAAAAAAAA&#10;AAAAAKECAABkcnMvZG93bnJldi54bWxQSwUGAAAAAAQABAD5AAAAkgMAAAAA&#10;" strokecolor="black [3213]" strokeweight="2.25pt">
                  <v:stroke startarrow="open" endarrow="open"/>
                </v:line>
                <v:line id="Conector reto 16" o:spid="_x0000_s1036" style="position:absolute;visibility:visible;mso-wrap-style:square" from="5238,9143" to="32670,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qjosEAAADbAAAADwAAAGRycy9kb3ducmV2LnhtbERPTYvCMBC9C/6HMMJeRFM91KU2FSkK&#10;ssKCrngem7GtNpPSRO3++81hwePjfaer3jTiSZ2rLSuYTSMQxIXVNZcKTj/byScI55E1NpZJwS85&#10;WGXDQYqJti8+0PPoSxFC2CWooPK+TaR0RUUG3dS2xIG72s6gD7Arpe7wFcJNI+dRFEuDNYeGClvK&#10;Kyrux4dRcDnvzXmD4zyOZV7sx4vT7es7Uupj1K+XIDz1/i3+d++0gnlYH76EHyC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+qOiwQAAANsAAAAPAAAAAAAAAAAAAAAA&#10;AKECAABkcnMvZG93bnJldi54bWxQSwUGAAAAAAQABAD5AAAAjwMAAAAA&#10;" strokecolor="black [3213]" strokeweight="2.25pt">
                  <v:stroke startarrow="open" endarrow="open"/>
                </v:line>
                <v:line id="Conector reto 9" o:spid="_x0000_s1037" style="position:absolute;flip:y;visibility:visible;mso-wrap-style:square" from="21240,18954" to="33051,3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pMccMAAADbAAAADwAAAGRycy9kb3ducmV2LnhtbERPPW/CMBDdK/EfrENiaxxIVdGAEyGq&#10;og4sUIZ2u8ZHEojPkW0g/fc1UqVu9/Q+b1kOphNXcr61rGCapCCIK6tbrhUcPt4e5yB8QNbYWSYF&#10;P+ShLEYPS8y1vfGOrvtQixjCPkcFTQh9LqWvGjLoE9sTR+5oncEQoauldniL4aaTszR9lgZbjg0N&#10;9rRuqDrvL0ZB93L8/mqzV8cbyta7Pn26nLafSk3Gw2oBItAQ/sV/7ncd52dw/yUeI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aTHHDAAAA2wAAAA8AAAAAAAAAAAAA&#10;AAAAoQIAAGRycy9kb3ducmV2LnhtbFBLBQYAAAAABAAEAPkAAACRAwAAAAA=&#10;" strokecolor="black [3213]" strokeweight="2.25pt">
                  <v:stroke startarrow="open" endarrow="open"/>
                </v:line>
                <v:rect id="Retângulo 4" o:spid="_x0000_s1038" style="position:absolute;left:7477;top:30861;width:2390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HC8UA&#10;AADaAAAADwAAAGRycy9kb3ducmV2LnhtbESPzWsCMRTE74X+D+EVvIhmK6KyNUop+IHUgx8HvT02&#10;r7tLNy9rEtf1v28EocdhZn7DTOetqURDzpeWFbz3ExDEmdUl5wqOh0VvAsIHZI2VZVJwJw/z2evL&#10;FFNtb7yjZh9yESHsU1RQhFCnUvqsIIO+b2vi6P1YZzBE6XKpHd4i3FRykCQjabDkuFBgTV8FZb/7&#10;q1FwWbr7ajPMu6fRtvn2566+2q1WqvPWfn6ACNSG//CzvdYKxvC4Em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AcLxQAAANoAAAAPAAAAAAAAAAAAAAAAAJgCAABkcnMv&#10;ZG93bnJldi54bWxQSwUGAAAAAAQABAD1AAAAigMAAAAA&#10;" fillcolor="blue" strokecolor="black [3213]" strokeweight="2.25pt">
                  <v:textbox>
                    <w:txbxContent>
                      <w:p w14:paraId="5E2F1479" w14:textId="77777777" w:rsidR="00FD4386" w:rsidRPr="00E771CC" w:rsidRDefault="00FD4386" w:rsidP="00546D94">
                        <w:pPr>
                          <w:pStyle w:val="Contedodoquadro"/>
                          <w:spacing w:after="0"/>
                          <w:jc w:val="center"/>
                          <w:rPr>
                            <w:b/>
                            <w:color w:val="FFFFFF"/>
                          </w:rPr>
                        </w:pPr>
                        <w:r w:rsidRPr="00E771CC">
                          <w:rPr>
                            <w:b/>
                            <w:bCs/>
                            <w:color w:val="FFFFFF"/>
                          </w:rPr>
                          <w:t>SETORES DE ESTUDO</w:t>
                        </w:r>
                      </w:p>
                    </w:txbxContent>
                  </v:textbox>
                </v:rect>
                <v:line id="Conector reto 11" o:spid="_x0000_s1039" style="position:absolute;visibility:visible;mso-wrap-style:square" from="5429,19525" to="17525,3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HKh8MAAADbAAAADwAAAGRycy9kb3ducmV2LnhtbERP22rCQBB9L/gPywh9Ed1UaJTUNUio&#10;UBooeMHnaXaapGZnQ3abpH/vCoW+zeFcZ5OOphE9da62rOBpEYEgLqyuuVRwPu3naxDOI2tsLJOC&#10;X3KQbicPG0y0HfhA/dGXIoSwS1BB5X2bSOmKigy6hW2JA/dlO4M+wK6UusMhhJtGLqMolgZrDg0V&#10;tpRVVFyPP0bB5yU3l1ecZXEssyKfrc7f7x+RUo/TcfcCwtPo/8V/7jcd5j/D/ZdwgN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hyofDAAAA2wAAAA8AAAAAAAAAAAAA&#10;AAAAoQIAAGRycy9kb3ducmV2LnhtbFBLBQYAAAAABAAEAPkAAACRAwAAAAA=&#10;" strokecolor="black [3213]" strokeweight="2.25pt">
                  <v:stroke startarrow="open" endarrow="open"/>
                </v:line>
                <v:line id="Conector reto 15" o:spid="_x0000_s1040" style="position:absolute;flip:y;visibility:visible;mso-wrap-style:square" from="4953,17610" to="14144,1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J7m8MAAADbAAAADwAAAGRycy9kb3ducmV2LnhtbERPPW/CMBDdK/EfrENiKw5QVRBwIpSq&#10;qEMXoEO7XeMjCcTnyHYg/fd1pUps9/Q+b5MPphVXcr6xrGA2TUAQl1Y3XCn4OL4+LkH4gKyxtUwK&#10;fshDno0eNphqe+M9XQ+hEjGEfYoK6hC6VEpf1mTQT21HHLmTdQZDhK6S2uEthptWzpPkWRpsODbU&#10;2FFRU3k59EZBuzp9fzWLF8c7WhT7Lnnqz++fSk3Gw3YNItAQ7uJ/95uO81fw90s8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ye5vDAAAA2wAAAA8AAAAAAAAAAAAA&#10;AAAAoQIAAGRycy9kb3ducmV2LnhtbFBLBQYAAAAABAAEAPkAAACRAwAAAAA=&#10;" strokecolor="black [3213]" strokeweight="2.25pt">
                  <v:stroke startarrow="open" endarrow="open"/>
                </v:line>
                <v:line id="Conector reto 8" o:spid="_x0000_s1041" style="position:absolute;flip:y;visibility:visible;mso-wrap-style:square" from="24714,17526" to="33432,17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bp6sMAAADbAAAADwAAAGRycy9kb3ducmV2LnhtbERPPW/CMBDdK/U/WIfUrXGACpWAQRWI&#10;qgMLaYeyHfGRpI3Pke2Q9N/XSEhs9/Q+b7keTCMu5HxtWcE4SUEQF1bXXCr4+tw9v4LwAVljY5kU&#10;/JGH9erxYYmZtj0f6JKHUsQQ9hkqqEJoMyl9UZFBn9iWOHJn6wyGCF0ptcM+hptGTtJ0Jg3WHBsq&#10;bGlTUfGbd0ZBMz+fjvV06/idpptDm750P/tvpZ5Gw9sCRKAh3MU394eO8ydw/SUe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W6erDAAAA2wAAAA8AAAAAAAAAAAAA&#10;AAAAoQIAAGRycy9kb3ducmV2LnhtbFBLBQYAAAAABAAEAPkAAACRAwAAAAA=&#10;" strokecolor="black [3213]" strokeweight="2.25pt">
                  <v:stroke startarrow="open" endarrow="open"/>
                </v:line>
              </v:group>
            </w:pict>
          </mc:Fallback>
        </mc:AlternateContent>
      </w:r>
    </w:p>
    <w:p w14:paraId="4BC16B98" w14:textId="044CFDC8" w:rsidR="00546D94" w:rsidRDefault="00546D94" w:rsidP="0015566B">
      <w:pPr>
        <w:spacing w:line="360" w:lineRule="auto"/>
        <w:jc w:val="both"/>
        <w:rPr>
          <w:rFonts w:ascii="Arial" w:hAnsi="Arial" w:cs="Arial"/>
        </w:rPr>
      </w:pPr>
    </w:p>
    <w:p w14:paraId="09E55236" w14:textId="1631A15D" w:rsidR="00546D94" w:rsidRDefault="00546D94" w:rsidP="0015566B">
      <w:pPr>
        <w:spacing w:line="360" w:lineRule="auto"/>
        <w:jc w:val="both"/>
        <w:rPr>
          <w:rFonts w:ascii="Arial" w:hAnsi="Arial" w:cs="Arial"/>
        </w:rPr>
      </w:pPr>
    </w:p>
    <w:p w14:paraId="3D8FA940" w14:textId="1664E748" w:rsidR="00546D94" w:rsidRDefault="00546D94" w:rsidP="0015566B">
      <w:pPr>
        <w:spacing w:line="360" w:lineRule="auto"/>
        <w:jc w:val="both"/>
        <w:rPr>
          <w:rFonts w:ascii="Arial" w:hAnsi="Arial" w:cs="Arial"/>
        </w:rPr>
      </w:pPr>
    </w:p>
    <w:p w14:paraId="4B5CC89A" w14:textId="30C0C618" w:rsidR="00546D94" w:rsidRDefault="00546D94" w:rsidP="0015566B">
      <w:pPr>
        <w:spacing w:line="360" w:lineRule="auto"/>
        <w:jc w:val="both"/>
        <w:rPr>
          <w:rFonts w:ascii="Arial" w:hAnsi="Arial" w:cs="Arial"/>
        </w:rPr>
      </w:pPr>
    </w:p>
    <w:p w14:paraId="4188994E" w14:textId="3C77DB41" w:rsidR="00546D94" w:rsidRDefault="00546D94" w:rsidP="0015566B">
      <w:pPr>
        <w:spacing w:line="360" w:lineRule="auto"/>
        <w:jc w:val="both"/>
        <w:rPr>
          <w:rFonts w:ascii="Arial" w:hAnsi="Arial" w:cs="Arial"/>
        </w:rPr>
      </w:pPr>
    </w:p>
    <w:p w14:paraId="306E2B9D" w14:textId="61F65844" w:rsidR="00546D94" w:rsidRDefault="00546D94" w:rsidP="0015566B">
      <w:pPr>
        <w:spacing w:line="360" w:lineRule="auto"/>
        <w:jc w:val="both"/>
        <w:rPr>
          <w:rFonts w:ascii="Arial" w:hAnsi="Arial" w:cs="Arial"/>
        </w:rPr>
      </w:pPr>
    </w:p>
    <w:p w14:paraId="0D8BFD8E" w14:textId="2D81B068" w:rsidR="00546D94" w:rsidRDefault="00546D94" w:rsidP="0015566B">
      <w:pPr>
        <w:spacing w:line="360" w:lineRule="auto"/>
        <w:jc w:val="both"/>
        <w:rPr>
          <w:rFonts w:ascii="Arial" w:hAnsi="Arial" w:cs="Arial"/>
        </w:rPr>
      </w:pPr>
    </w:p>
    <w:p w14:paraId="4E8AEA0E" w14:textId="54655887" w:rsidR="00546D94" w:rsidRDefault="00546D94" w:rsidP="0015566B">
      <w:pPr>
        <w:spacing w:line="360" w:lineRule="auto"/>
        <w:jc w:val="both"/>
        <w:rPr>
          <w:rFonts w:ascii="Arial" w:hAnsi="Arial" w:cs="Arial"/>
        </w:rPr>
      </w:pPr>
    </w:p>
    <w:p w14:paraId="42420123" w14:textId="3EA0700C" w:rsidR="00546D94" w:rsidRDefault="00546D94" w:rsidP="0015566B">
      <w:pPr>
        <w:spacing w:line="360" w:lineRule="auto"/>
        <w:jc w:val="both"/>
        <w:rPr>
          <w:rFonts w:ascii="Arial" w:hAnsi="Arial" w:cs="Arial"/>
        </w:rPr>
      </w:pPr>
    </w:p>
    <w:p w14:paraId="793284B0" w14:textId="59FC6C6B" w:rsidR="00546D94" w:rsidRDefault="00546D94" w:rsidP="0015566B">
      <w:pPr>
        <w:spacing w:line="360" w:lineRule="auto"/>
        <w:jc w:val="both"/>
        <w:rPr>
          <w:rFonts w:ascii="Arial" w:hAnsi="Arial" w:cs="Arial"/>
        </w:rPr>
      </w:pPr>
    </w:p>
    <w:p w14:paraId="1C243FFD" w14:textId="77777777" w:rsidR="000C2773" w:rsidRDefault="000C2773" w:rsidP="000C2773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OLE_LINK7"/>
      <w:bookmarkStart w:id="1" w:name="OLE_LINK8"/>
    </w:p>
    <w:p w14:paraId="25B28E4E" w14:textId="65B094CA" w:rsidR="00546D94" w:rsidRDefault="00546D94" w:rsidP="0015566B">
      <w:pPr>
        <w:spacing w:line="360" w:lineRule="auto"/>
        <w:jc w:val="both"/>
        <w:rPr>
          <w:rFonts w:ascii="Arial" w:hAnsi="Arial" w:cs="Arial"/>
        </w:rPr>
      </w:pPr>
      <w:r w:rsidRPr="00546D94">
        <w:rPr>
          <w:rFonts w:ascii="Arial" w:hAnsi="Arial" w:cs="Arial"/>
          <w:b/>
        </w:rPr>
        <w:t>Figura 1:</w:t>
      </w:r>
      <w:r>
        <w:rPr>
          <w:rFonts w:ascii="Arial" w:hAnsi="Arial" w:cs="Arial"/>
          <w:b/>
        </w:rPr>
        <w:t xml:space="preserve"> </w:t>
      </w:r>
      <w:r w:rsidRPr="00546D94">
        <w:rPr>
          <w:rFonts w:ascii="Arial" w:hAnsi="Arial" w:cs="Arial"/>
          <w:b/>
        </w:rPr>
        <w:t>Dinâmica de funcionamento do ICBS.</w:t>
      </w:r>
      <w:r>
        <w:rPr>
          <w:rFonts w:ascii="Arial" w:hAnsi="Arial" w:cs="Arial"/>
          <w:b/>
        </w:rPr>
        <w:t xml:space="preserve"> </w:t>
      </w:r>
      <w:r w:rsidR="00C8414E" w:rsidRPr="00C8414E">
        <w:rPr>
          <w:rFonts w:ascii="Arial" w:hAnsi="Arial" w:cs="Arial"/>
        </w:rPr>
        <w:t>A</w:t>
      </w:r>
      <w:r w:rsidRPr="00C8414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8414E">
        <w:rPr>
          <w:rFonts w:ascii="Arial" w:hAnsi="Arial" w:cs="Arial"/>
        </w:rPr>
        <w:t>inter-</w:t>
      </w:r>
      <w:r>
        <w:rPr>
          <w:rFonts w:ascii="Arial" w:hAnsi="Arial" w:cs="Arial"/>
        </w:rPr>
        <w:t>relações</w:t>
      </w:r>
      <w:r w:rsidR="00C8414E">
        <w:rPr>
          <w:rFonts w:ascii="Arial" w:hAnsi="Arial" w:cs="Arial"/>
        </w:rPr>
        <w:t xml:space="preserve"> e interdependência entre</w:t>
      </w:r>
      <w:r>
        <w:rPr>
          <w:rFonts w:ascii="Arial" w:hAnsi="Arial" w:cs="Arial"/>
        </w:rPr>
        <w:t xml:space="preserve"> os diferentes componentes que </w:t>
      </w:r>
      <w:r w:rsidR="00C8414E">
        <w:rPr>
          <w:rFonts w:ascii="Arial" w:hAnsi="Arial" w:cs="Arial"/>
        </w:rPr>
        <w:t>formam a base de atuação do Instituto - um padrão matricial.</w:t>
      </w:r>
    </w:p>
    <w:p w14:paraId="2A52E9B0" w14:textId="77777777" w:rsidR="000C2773" w:rsidRDefault="000C2773" w:rsidP="00171969">
      <w:pPr>
        <w:spacing w:line="360" w:lineRule="auto"/>
        <w:jc w:val="both"/>
        <w:rPr>
          <w:rFonts w:ascii="Arial" w:hAnsi="Arial" w:cs="Arial"/>
        </w:rPr>
      </w:pPr>
    </w:p>
    <w:bookmarkEnd w:id="0"/>
    <w:bookmarkEnd w:id="1"/>
    <w:p w14:paraId="1B736B18" w14:textId="77777777" w:rsidR="00171969" w:rsidRDefault="00171969" w:rsidP="00860D46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6066229" w14:textId="7B690D52" w:rsidR="00860D46" w:rsidRDefault="00860D46" w:rsidP="00860D4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uma forma resumida, a estrutura organizacional hierárquica da Unidade, segue o que consta nos Estatuto e Regimento da UFAL e no Regimento da Unidade, como mostrado na figura 2.</w:t>
      </w:r>
      <w:r w:rsidR="00643129">
        <w:rPr>
          <w:rFonts w:ascii="Arial" w:hAnsi="Arial" w:cs="Arial"/>
        </w:rPr>
        <w:t xml:space="preserve">A estrutura administrativa do Instituto de Ciências Biológicas e da Saúde pode ser vislumbrada no link </w:t>
      </w:r>
      <w:hyperlink r:id="rId12" w:history="1">
        <w:r w:rsidR="00643129" w:rsidRPr="00A35D8F">
          <w:rPr>
            <w:rStyle w:val="Hyperlink"/>
            <w:rFonts w:ascii="Arial" w:hAnsi="Arial" w:cs="Arial"/>
          </w:rPr>
          <w:t>https://icbs.ufal.br/pt-br/institucional/estrutura-administrativa</w:t>
        </w:r>
      </w:hyperlink>
      <w:r w:rsidR="00643129">
        <w:rPr>
          <w:rFonts w:ascii="Arial" w:hAnsi="Arial" w:cs="Arial"/>
        </w:rPr>
        <w:t>.</w:t>
      </w:r>
    </w:p>
    <w:p w14:paraId="4CCDB345" w14:textId="3C3C1A52" w:rsidR="00860D46" w:rsidRDefault="00860D46" w:rsidP="00860D46">
      <w:pPr>
        <w:spacing w:line="360" w:lineRule="auto"/>
        <w:ind w:firstLine="708"/>
        <w:jc w:val="both"/>
      </w:pPr>
      <w:r>
        <w:rPr>
          <w:rFonts w:ascii="Arial" w:hAnsi="Arial" w:cs="Arial"/>
        </w:rPr>
        <w:t>Os Setores de Estudo, em número de 13, reúnem os 85 docentes do ICBS (</w:t>
      </w:r>
      <w:hyperlink r:id="rId13" w:history="1">
        <w:r w:rsidR="00171969" w:rsidRPr="00A35D8F">
          <w:rPr>
            <w:rStyle w:val="Hyperlink"/>
            <w:rFonts w:ascii="Arial" w:hAnsi="Arial" w:cs="Arial"/>
          </w:rPr>
          <w:t>https://icbs.ufal.br/pt-br/institucional/servidores/docentes</w:t>
        </w:r>
      </w:hyperlink>
      <w:r>
        <w:rPr>
          <w:rFonts w:ascii="Arial" w:hAnsi="Arial" w:cs="Arial"/>
        </w:rPr>
        <w:t xml:space="preserve">), segundo suas áreas de atuação: Anatomia (11), Biodiversidade (10), Biologia Celular e Molecular (4), Botânica (5), Ecologia (8), Farmacologia (4), Fisiologia (8), Genética (6), Histologia e Embriologia (9), Imunologia e Virologia (4), Microbiologia (4) Patologia e Parasitologia (7) e Práticas Pedagógicas (5). Esses docentes desenvolvem suas atividades letivas, ofertando disciplinas constantes dos planos de ensino formulados pelas Coordenadorias dos Cursos de graduação do ICBS (Licenciatura e Bacharelado em Ciências Biológicas), como dos Cursos de graduação da Área da Saúde, entre outras, cujos docentes do ICBS contribuem principalmente no ciclo básico, tais como: Licenciatura e Bacharelado em Educação Física; Licenciatura em Dança; Enfermagem, Engenharia Florestal, Farmácia, Nutrição, Medicina, Medicina Veterinária, </w:t>
      </w:r>
      <w:r w:rsidRPr="00C51FDE">
        <w:rPr>
          <w:rFonts w:ascii="Arial" w:hAnsi="Arial" w:cs="Arial"/>
        </w:rPr>
        <w:t>Odontologia</w:t>
      </w:r>
      <w:r>
        <w:rPr>
          <w:rFonts w:ascii="Arial" w:hAnsi="Arial" w:cs="Arial"/>
        </w:rPr>
        <w:t xml:space="preserve">, </w:t>
      </w:r>
      <w:r w:rsidRPr="00C51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Química Tecnológica e Industrial</w:t>
      </w:r>
      <w:r w:rsidRPr="00C51FDE">
        <w:rPr>
          <w:rFonts w:ascii="Arial" w:hAnsi="Arial" w:cs="Arial"/>
        </w:rPr>
        <w:t xml:space="preserve"> e Zootecnia.</w:t>
      </w:r>
      <w:r>
        <w:rPr>
          <w:rFonts w:ascii="Arial" w:hAnsi="Arial" w:cs="Arial"/>
        </w:rPr>
        <w:t xml:space="preserve"> Totalizando um conjunto de 15 cursos.</w:t>
      </w:r>
    </w:p>
    <w:p w14:paraId="60E383E6" w14:textId="77777777" w:rsidR="000D715E" w:rsidRDefault="000D715E" w:rsidP="0015566B">
      <w:pPr>
        <w:spacing w:line="360" w:lineRule="auto"/>
        <w:jc w:val="both"/>
        <w:rPr>
          <w:rFonts w:ascii="Arial" w:hAnsi="Arial" w:cs="Arial"/>
        </w:rPr>
      </w:pPr>
    </w:p>
    <w:p w14:paraId="707500F8" w14:textId="1CF91639" w:rsidR="00546D94" w:rsidRDefault="000C2773" w:rsidP="001556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EA95DA" wp14:editId="76205635">
                <wp:simplePos x="0" y="0"/>
                <wp:positionH relativeFrom="column">
                  <wp:posOffset>100965</wp:posOffset>
                </wp:positionH>
                <wp:positionV relativeFrom="paragraph">
                  <wp:posOffset>12700</wp:posOffset>
                </wp:positionV>
                <wp:extent cx="5284875" cy="2946600"/>
                <wp:effectExtent l="19050" t="19050" r="11430" b="2540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4875" cy="2946600"/>
                          <a:chOff x="-19050" y="0"/>
                          <a:chExt cx="5284875" cy="2946600"/>
                        </a:xfrm>
                      </wpg:grpSpPr>
                      <wps:wsp>
                        <wps:cNvPr id="32" name="Retângulo 32"/>
                        <wps:cNvSpPr/>
                        <wps:spPr>
                          <a:xfrm>
                            <a:off x="3533775" y="1504950"/>
                            <a:ext cx="756000" cy="50400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3DD2E9" w14:textId="14CE0143" w:rsidR="00FD4386" w:rsidRDefault="00FD4386" w:rsidP="00481901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ORGÃOS APOIO</w:t>
                              </w:r>
                            </w:p>
                            <w:p w14:paraId="32F3EE53" w14:textId="77777777" w:rsidR="00FD4386" w:rsidRDefault="00FD4386" w:rsidP="004819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uxograma: Conector 5"/>
                        <wps:cNvSpPr/>
                        <wps:spPr>
                          <a:xfrm>
                            <a:off x="2124075" y="0"/>
                            <a:ext cx="1007745" cy="1007745"/>
                          </a:xfrm>
                          <a:prstGeom prst="flowChartConnector">
                            <a:avLst/>
                          </a:prstGeom>
                          <a:solidFill>
                            <a:srgbClr val="0000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111D847E" w14:textId="77777777" w:rsidR="00FD4386" w:rsidRDefault="00FD4386" w:rsidP="003C1E77">
                              <w:pPr>
                                <w:pStyle w:val="Contedodoquadro"/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CONSUA</w:t>
                              </w:r>
                            </w:p>
                          </w:txbxContent>
                        </wps:txbx>
                        <wps:bodyPr wrap="square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tângulo 10"/>
                        <wps:cNvSpPr/>
                        <wps:spPr>
                          <a:xfrm>
                            <a:off x="2247899" y="1495425"/>
                            <a:ext cx="756000" cy="50355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6D6151A6" w14:textId="77777777" w:rsidR="00FD4386" w:rsidRDefault="00FD4386" w:rsidP="003C1E77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bookmarkStart w:id="2" w:name="OLE_LINK1"/>
                              <w:bookmarkStart w:id="3" w:name="OLE_LINK2"/>
                              <w:bookmarkStart w:id="4" w:name="_Hlk68020085"/>
                              <w:bookmarkStart w:id="5" w:name="OLE_LINK5"/>
                              <w:bookmarkStart w:id="6" w:name="OLE_LINK6"/>
                              <w:bookmarkStart w:id="7" w:name="_Hlk68020300"/>
                              <w:r>
                                <w:rPr>
                                  <w:color w:val="FFFFFF"/>
                                </w:rPr>
                                <w:t>DIREÇÃO</w:t>
                              </w:r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</w:p>
                          </w:txbxContent>
                        </wps:txbx>
                        <wps:bodyPr wrap="square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tângulo 2"/>
                        <wps:cNvSpPr/>
                        <wps:spPr>
                          <a:xfrm>
                            <a:off x="-19050" y="2514600"/>
                            <a:ext cx="1332000" cy="43200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4021A85B" w14:textId="77777777" w:rsidR="00FD4386" w:rsidRDefault="00FD4386" w:rsidP="003C1E77">
                              <w:pPr>
                                <w:spacing w:after="0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COORDENADORIAS</w:t>
                              </w:r>
                            </w:p>
                          </w:txbxContent>
                        </wps:txbx>
                        <wps:bodyPr wrap="square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tângulo 3"/>
                        <wps:cNvSpPr/>
                        <wps:spPr>
                          <a:xfrm>
                            <a:off x="1971675" y="2514599"/>
                            <a:ext cx="1332000" cy="43200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6DD65B49" w14:textId="77777777" w:rsidR="00FD4386" w:rsidRDefault="00FD4386" w:rsidP="003C1E77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LABORATÓRIOS DE PESQUISA</w:t>
                              </w:r>
                            </w:p>
                          </w:txbxContent>
                        </wps:txbx>
                        <wps:bodyPr wrap="square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tângulo 4"/>
                        <wps:cNvSpPr/>
                        <wps:spPr>
                          <a:xfrm>
                            <a:off x="3933825" y="2514599"/>
                            <a:ext cx="1332000" cy="43200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60623722" w14:textId="77777777" w:rsidR="00FD4386" w:rsidRPr="00EF7AD0" w:rsidRDefault="00FD4386" w:rsidP="003C1E77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/>
                                </w:rPr>
                              </w:pPr>
                              <w:r w:rsidRPr="00EF7AD0">
                                <w:rPr>
                                  <w:bCs/>
                                  <w:color w:val="FFFFFF"/>
                                </w:rPr>
                                <w:t>SETORES DE ESTUDO</w:t>
                              </w:r>
                            </w:p>
                          </w:txbxContent>
                        </wps:txbx>
                        <wps:bodyPr wrap="square" anchor="ctr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onector reto 25"/>
                        <wps:cNvCnPr/>
                        <wps:spPr>
                          <a:xfrm>
                            <a:off x="2619375" y="990600"/>
                            <a:ext cx="0" cy="5143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ector reto 27"/>
                        <wps:cNvCnPr/>
                        <wps:spPr>
                          <a:xfrm>
                            <a:off x="2628900" y="2000250"/>
                            <a:ext cx="9525" cy="5143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to 28"/>
                        <wps:cNvCnPr/>
                        <wps:spPr>
                          <a:xfrm>
                            <a:off x="647700" y="2266950"/>
                            <a:ext cx="394335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ector reto 29"/>
                        <wps:cNvCnPr/>
                        <wps:spPr>
                          <a:xfrm flipV="1">
                            <a:off x="4591050" y="2257425"/>
                            <a:ext cx="0" cy="2571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to 30"/>
                        <wps:cNvCnPr/>
                        <wps:spPr>
                          <a:xfrm flipV="1">
                            <a:off x="638175" y="2247900"/>
                            <a:ext cx="0" cy="25717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 reto 33"/>
                        <wps:cNvCnPr/>
                        <wps:spPr>
                          <a:xfrm>
                            <a:off x="3000375" y="1752600"/>
                            <a:ext cx="533400" cy="0"/>
                          </a:xfrm>
                          <a:prstGeom prst="line">
                            <a:avLst/>
                          </a:prstGeom>
                          <a:ln w="28575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EA95DA" id="Grupo 34" o:spid="_x0000_s1042" style="position:absolute;left:0;text-align:left;margin-left:7.95pt;margin-top:1pt;width:416.15pt;height:232pt;z-index:251676672;mso-width-relative:margin;mso-height-relative:margin" coordorigin="-190" coordsize="52848,29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">
                <v:rect id="Retângulo 32" o:spid="_x0000_s1043" style="position:absolute;left:35337;top:15049;width:756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XK8UA&#10;AADbAAAADwAAAGRycy9kb3ducmV2LnhtbESPQWsCMRSE70L/Q3iFXkSzWhFZjSKCtkg91HrQ22Pz&#10;urt087ImcV3/fSMIHoeZ+YaZLVpTiYacLy0rGPQTEMSZ1SXnCg4/694EhA/IGivLpOBGHhbzl84M&#10;U22v/E3NPuQiQtinqKAIoU6l9FlBBn3f1sTR+7XOYIjS5VI7vEa4qeQwScbSYMlxocCaVgVlf/uL&#10;UXDeuNvHdpR3j+Nd8+VPXX2xO63U22u7nIII1IZn+NH+1Areh3D/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9crxQAAANsAAAAPAAAAAAAAAAAAAAAAAJgCAABkcnMv&#10;ZG93bnJldi54bWxQSwUGAAAAAAQABAD1AAAAigMAAAAA&#10;" fillcolor="blue" strokecolor="black [3213]" strokeweight="2.25pt">
                  <v:textbox>
                    <w:txbxContent>
                      <w:p w14:paraId="5D3DD2E9" w14:textId="14CE0143" w:rsidR="00FD4386" w:rsidRDefault="00FD4386" w:rsidP="00481901">
                        <w:pPr>
                          <w:spacing w:after="0"/>
                          <w:jc w:val="center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ORGÃOS APOIO</w:t>
                        </w:r>
                      </w:p>
                      <w:p w14:paraId="32F3EE53" w14:textId="77777777" w:rsidR="00FD4386" w:rsidRDefault="00FD4386" w:rsidP="00481901">
                        <w:pPr>
                          <w:jc w:val="center"/>
                        </w:pPr>
                      </w:p>
                    </w:txbxContent>
                  </v:textbox>
                </v:rect>
                <v:shape id="Fluxograma: Conector 5" o:spid="_x0000_s1044" type="#_x0000_t120" style="position:absolute;left:21240;width:10078;height:10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MA8EA&#10;AADaAAAADwAAAGRycy9kb3ducmV2LnhtbERPvW7CMBDeK/EO1iGxVMWBgVYpTlSBUMvA0IQHuMZH&#10;nBKfI9sN6dvXQyXGT9//tpxsL0byoXOsYLXMQBA3TnfcKjjXh6cXECEia+wdk4JfClAWs4ct5trd&#10;+JPGKrYihXDIUYGJccilDI0hi2HpBuLEXZy3GBP0rdQebync9nKdZRtpsePUYHCgnaHmWv1YBftj&#10;fTyEhs3jeHq+7DbXr/fzt1dqMZ/eXkFEmuJd/O/+0ArS1nQl3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hDAPBAAAA2gAAAA8AAAAAAAAAAAAAAAAAmAIAAGRycy9kb3du&#10;cmV2LnhtbFBLBQYAAAAABAAEAPUAAACGAwAAAAA=&#10;" fillcolor="blue" strokecolor="black [3213]" strokeweight="2.25pt">
                  <v:stroke joinstyle="miter"/>
                  <v:textbox>
                    <w:txbxContent>
                      <w:p w14:paraId="111D847E" w14:textId="77777777" w:rsidR="00FD4386" w:rsidRDefault="00FD4386" w:rsidP="003C1E77">
                        <w:pPr>
                          <w:pStyle w:val="Contedodoquadro"/>
                          <w:spacing w:after="0"/>
                          <w:jc w:val="center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CONSUA</w:t>
                        </w:r>
                      </w:p>
                    </w:txbxContent>
                  </v:textbox>
                </v:shape>
                <v:rect id="Retângulo 10" o:spid="_x0000_s1045" style="position:absolute;left:22478;top:14954;width:7560;height:5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wp8YA&#10;AADbAAAADwAAAGRycy9kb3ducmV2LnhtbESPzWvCQBDF74X+D8sUvIhulCISXaUU+kHRgx+H9jZk&#10;xyQ0Oxt31xj/+85B6G2G9+a93yzXvWtURyHWng1Mxhko4sLbmksDx8PbaA4qJmSLjWcycKMI69Xj&#10;wxJz66+8o26fSiUhHHM0UKXU5lrHoiKHcexbYtFOPjhMsoZS24BXCXeNnmbZTDusWRoqbOm1ouJ3&#10;f3EGzu/h9vH1XA6/Z9tuE3+G9uK31pjBU/+yAJWoT//m+/WnFXyhl19kA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Cwp8YAAADbAAAADwAAAAAAAAAAAAAAAACYAgAAZHJz&#10;L2Rvd25yZXYueG1sUEsFBgAAAAAEAAQA9QAAAIsDAAAAAA==&#10;" fillcolor="blue" strokecolor="black [3213]" strokeweight="2.25pt">
                  <v:textbox>
                    <w:txbxContent>
                      <w:p w14:paraId="6D6151A6" w14:textId="77777777" w:rsidR="00FD4386" w:rsidRDefault="00FD4386" w:rsidP="003C1E77">
                        <w:pPr>
                          <w:spacing w:after="0"/>
                          <w:jc w:val="center"/>
                          <w:rPr>
                            <w:color w:val="FFFFFF"/>
                          </w:rPr>
                        </w:pPr>
                        <w:bookmarkStart w:id="8" w:name="OLE_LINK1"/>
                        <w:bookmarkStart w:id="9" w:name="OLE_LINK2"/>
                        <w:bookmarkStart w:id="10" w:name="_Hlk68020085"/>
                        <w:bookmarkStart w:id="11" w:name="OLE_LINK5"/>
                        <w:bookmarkStart w:id="12" w:name="OLE_LINK6"/>
                        <w:bookmarkStart w:id="13" w:name="_Hlk68020300"/>
                        <w:r>
                          <w:rPr>
                            <w:color w:val="FFFFFF"/>
                          </w:rPr>
                          <w:t>DIREÇÃO</w:t>
                        </w:r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</w:p>
                    </w:txbxContent>
                  </v:textbox>
                </v:rect>
                <v:rect id="Retângulo 2" o:spid="_x0000_s1046" style="position:absolute;left:-190;top:25146;width:13319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B9sUA&#10;AADbAAAADwAAAGRycy9kb3ducmV2LnhtbESPT2vCQBTE70K/w/IKXqRuDCIldZUi+AfRg7aH9vbI&#10;viah2bdxd43x27uC4HGYmd8w03lnatGS85VlBaNhAoI4t7riQsH31/LtHYQPyBpry6TgSh7ms5fe&#10;FDNtL3yg9hgKESHsM1RQhtBkUvq8JIN+aBvi6P1ZZzBE6QqpHV4i3NQyTZKJNFhxXCixoUVJ+f/x&#10;bBScVu663o6Lwc9k3+7870Cf7V4r1X/tPj9ABOrCM/xob7SCNIX7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gkH2xQAAANsAAAAPAAAAAAAAAAAAAAAAAJgCAABkcnMv&#10;ZG93bnJldi54bWxQSwUGAAAAAAQABAD1AAAAigMAAAAA&#10;" fillcolor="blue" strokecolor="black [3213]" strokeweight="2.25pt">
                  <v:textbox>
                    <w:txbxContent>
                      <w:p w14:paraId="4021A85B" w14:textId="77777777" w:rsidR="00FD4386" w:rsidRDefault="00FD4386" w:rsidP="003C1E77">
                        <w:pPr>
                          <w:spacing w:after="0"/>
                          <w:jc w:val="center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COORDENADORIAS</w:t>
                        </w:r>
                      </w:p>
                    </w:txbxContent>
                  </v:textbox>
                </v:rect>
                <v:rect id="Retângulo 3" o:spid="_x0000_s1047" style="position:absolute;left:19716;top:25145;width:133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kbcUA&#10;AADbAAAADwAAAGRycy9kb3ducmV2LnhtbESPQWsCMRSE70L/Q3iFXkSzWhFZjSKCtkg91HrQ22Pz&#10;urt087ImcV3/fSMIHoeZ+YaZLVpTiYacLy0rGPQTEMSZ1SXnCg4/694EhA/IGivLpOBGHhbzl84M&#10;U22v/E3NPuQiQtinqKAIoU6l9FlBBn3f1sTR+7XOYIjS5VI7vEa4qeQwScbSYMlxocCaVgVlf/uL&#10;UXDeuNvHdpR3j+Nd8+VPXX2xO63U22u7nIII1IZn+NH+1AqG73D/En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uRtxQAAANsAAAAPAAAAAAAAAAAAAAAAAJgCAABkcnMv&#10;ZG93bnJldi54bWxQSwUGAAAAAAQABAD1AAAAigMAAAAA&#10;" fillcolor="blue" strokecolor="black [3213]" strokeweight="2.25pt">
                  <v:textbox>
                    <w:txbxContent>
                      <w:p w14:paraId="6DD65B49" w14:textId="77777777" w:rsidR="00FD4386" w:rsidRDefault="00FD4386" w:rsidP="003C1E77">
                        <w:pPr>
                          <w:spacing w:after="0" w:line="240" w:lineRule="auto"/>
                          <w:jc w:val="center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LABORATÓRIOS DE PESQUISA</w:t>
                        </w:r>
                      </w:p>
                    </w:txbxContent>
                  </v:textbox>
                </v:rect>
                <v:rect id="Retângulo 4" o:spid="_x0000_s1048" style="position:absolute;left:39338;top:25145;width:1332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8GcUA&#10;AADbAAAADwAAAGRycy9kb3ducmV2LnhtbESPQWvCQBSE74X+h+UJXkQ3FZES3QQpVEXqobYHvT2y&#10;r0lo9m3cXWP8911B6HGYmW+YZd6bRnTkfG1ZwcskAUFcWF1zqeD76338CsIHZI2NZVJwIw959vy0&#10;xFTbK39SdwiliBD2KSqoQmhTKX1RkUE/sS1x9H6sMxiidKXUDq8Rbho5TZK5NFhzXKiwpbeKit/D&#10;xSg4r91ts5uVo+N8333400hf7F4rNRz0qwWIQH34Dz/aW61gOoP7l/g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3wZxQAAANsAAAAPAAAAAAAAAAAAAAAAAJgCAABkcnMv&#10;ZG93bnJldi54bWxQSwUGAAAAAAQABAD1AAAAigMAAAAA&#10;" fillcolor="blue" strokecolor="black [3213]" strokeweight="2.25pt">
                  <v:textbox>
                    <w:txbxContent>
                      <w:p w14:paraId="60623722" w14:textId="77777777" w:rsidR="00FD4386" w:rsidRPr="00EF7AD0" w:rsidRDefault="00FD4386" w:rsidP="003C1E77">
                        <w:pPr>
                          <w:spacing w:after="0" w:line="240" w:lineRule="auto"/>
                          <w:jc w:val="center"/>
                          <w:rPr>
                            <w:color w:val="FFFFFF"/>
                          </w:rPr>
                        </w:pPr>
                        <w:r w:rsidRPr="00EF7AD0">
                          <w:rPr>
                            <w:bCs/>
                            <w:color w:val="FFFFFF"/>
                          </w:rPr>
                          <w:t>SETORES DE ESTUDO</w:t>
                        </w:r>
                      </w:p>
                    </w:txbxContent>
                  </v:textbox>
                </v:rect>
                <v:line id="Conector reto 25" o:spid="_x0000_s1049" style="position:absolute;visibility:visible;mso-wrap-style:square" from="26193,9906" to="26193,15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qMz8QAAADbAAAADwAAAGRycy9kb3ducmV2LnhtbESPUWvCQBCE3wX/w7FC33Sj0CKpl6BC&#10;aWvxoUl/wDa3JsHcXsidGv99r1Do4zAz3zCbfLSduvLgWycalosEFEvlTCu1hq/yZb4G5QOJoc4J&#10;a7izhzybTjaUGneTT74WoVYRIj4lDU0IfYroq4Yt+YXrWaJ3coOlEOVQoxnoFuG2w1WSPKGlVuJC&#10;Qz3vG67OxcVqOL5+Y3FvzXaJnb0cPrDcHd5LrR9m4/YZVOAx/If/2m9Gw+oRfr/EH4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OozPxAAAANsAAAAPAAAAAAAAAAAA&#10;AAAAAKECAABkcnMvZG93bnJldi54bWxQSwUGAAAAAAQABAD5AAAAkgMAAAAA&#10;" strokecolor="black [3200]" strokeweight="2.25pt">
                  <v:stroke joinstyle="miter"/>
                </v:line>
                <v:line id="Conector reto 27" o:spid="_x0000_s1050" style="position:absolute;visibility:visible;mso-wrap-style:square" from="26289,20002" to="26384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3I8QAAADbAAAADwAAAGRycy9kb3ducmV2LnhtbESPQWvCQBSE74L/YXlCb/qih1ZSN0GF&#10;0tbioUl/wGv2mQSzb0N21fjvu4VCj8PMfMNs8tF26sqDb51oWC4SUCyVM63UGr7Kl/kalA8khjon&#10;rOHOHvJsOtlQatxNPvlahFpFiPiUNDQh9Cmirxq25BeuZ4neyQ2WQpRDjWagW4TbDldJ8oiWWokL&#10;DfW8b7g6Fxer4fj6jcW9NdsldvZy+MByd3gvtX6YjdtnUIHH8B/+a78ZDasn+P0Sfw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pLcjxAAAANsAAAAPAAAAAAAAAAAA&#10;AAAAAKECAABkcnMvZG93bnJldi54bWxQSwUGAAAAAAQABAD5AAAAkgMAAAAA&#10;" strokecolor="black [3200]" strokeweight="2.25pt">
                  <v:stroke joinstyle="miter"/>
                </v:line>
                <v:line id="Conector reto 28" o:spid="_x0000_s1051" style="position:absolute;visibility:visible;mso-wrap-style:square" from="6477,22669" to="45910,22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sjUcEAAADbAAAADwAAAGRycy9kb3ducmV2LnhtbERPzUrDQBC+F3yHZQRvzaQ5SEmzLVUQ&#10;tcWDSR9gzI5JMDsbsps2fXv3UOjx4/svdrPt1ZlH3znRsEpSUCy1M500Gk7V23INygcSQ70T1nBl&#10;D7vtw6Kg3LiLfPO5DI2KIeJz0tCGMOSIvm7Zkk/cwBK5XzdaChGODZqRLjHc9pil6TNa6iQ2tDTw&#10;a8v1XzlZDV/vP1heO7NfYW+nwxGrl8NnpfXT47zfgAo8h7v45v4wGrI4Nn6JPw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OyNRwQAAANsAAAAPAAAAAAAAAAAAAAAA&#10;AKECAABkcnMvZG93bnJldi54bWxQSwUGAAAAAAQABAD5AAAAjwMAAAAA&#10;" strokecolor="black [3200]" strokeweight="2.25pt">
                  <v:stroke joinstyle="miter"/>
                </v:line>
                <v:line id="Conector reto 29" o:spid="_x0000_s1052" style="position:absolute;flip:y;visibility:visible;mso-wrap-style:square" from="45910,22574" to="45910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0JvcMAAADbAAAADwAAAGRycy9kb3ducmV2LnhtbESPT2sCMRDF70K/Qxiht5rVititUYoo&#10;7dV/RW/DZtxdupksSdTopzdCwePjzfu9eZNZNI04k/O1ZQX9XgaCuLC65lLBdrN8G4PwAVljY5kU&#10;XMnDbPrSmWCu7YVXdF6HUiQI+xwVVCG0uZS+qMig79mWOHlH6wyGJF0ptcNLgptGDrJsJA3WnBoq&#10;bGleUfG3Ppn0xr49LE/xenPZ73C3OEb03++o1Gs3fn2CCBTD8/g//aMVDD7gsSUB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NCb3DAAAA2wAAAA8AAAAAAAAAAAAA&#10;AAAAoQIAAGRycy9kb3ducmV2LnhtbFBLBQYAAAAABAAEAPkAAACRAwAAAAA=&#10;" strokecolor="black [3200]" strokeweight="2.25pt">
                  <v:stroke joinstyle="miter"/>
                </v:line>
                <v:line id="Conector reto 30" o:spid="_x0000_s1053" style="position:absolute;flip:y;visibility:visible;mso-wrap-style:square" from="6381,22479" to="6381,25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42/cMAAADbAAAADwAAAGRycy9kb3ducmV2LnhtbESPwWoCMRCG7wXfIYzgrWZbS5HVKKVU&#10;6rW2Fb0Nm3F3cTNZkqixT985CB6Hf/5vvpkvs+vUmUJsPRt4GhegiCtvW64N/HyvHqegYkK22Hkm&#10;A1eKsFwMHuZYWn/hLzpvUq0EwrFEA01Kfal1rBpyGMe+J5bs4IPDJGOotQ14Ebjr9HNRvGqHLcuF&#10;Bnt6b6g6bk5ONHb9fnXK179QbF9+Pw4Z4+cEjRkN89sMVKKc7su39toamIi9/CIA0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uNv3DAAAA2wAAAA8AAAAAAAAAAAAA&#10;AAAAoQIAAGRycy9kb3ducmV2LnhtbFBLBQYAAAAABAAEAPkAAACRAwAAAAA=&#10;" strokecolor="black [3200]" strokeweight="2.25pt">
                  <v:stroke joinstyle="miter"/>
                </v:line>
                <v:line id="Conector reto 33" o:spid="_x0000_s1054" style="position:absolute;visibility:visible;mso-wrap-style:square" from="30003,17526" to="35337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qOnMQAAADbAAAADwAAAGRycy9kb3ducmV2LnhtbESP3WoCMRSE7wu+QzhC72pWBSmrUUQQ&#10;hLYUf9Db4+a4WdycLEm6rn36Rih4OczMN8xs0dlatORD5VjBcJCBIC6crrhUcNiv395BhIissXZM&#10;Cu4UYDHvvcww1+7GW2p3sRQJwiFHBSbGJpcyFIYshoFriJN3cd5iTNKXUnu8Jbit5SjLJtJixWnB&#10;YEMrQ8V192MV7DNjzl+Tj1O4t79e6+/jYfU5Uuq13y2nICJ18Rn+b2+0gvEYHl/SD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uo6cxAAAANsAAAAPAAAAAAAAAAAA&#10;AAAAAKECAABkcnMvZG93bnJldi54bWxQSwUGAAAAAAQABAD5AAAAkgMAAAAA&#10;" strokecolor="black [3200]" strokeweight="2.25pt">
                  <v:stroke dashstyle="3 1" joinstyle="miter"/>
                </v:line>
              </v:group>
            </w:pict>
          </mc:Fallback>
        </mc:AlternateContent>
      </w:r>
    </w:p>
    <w:p w14:paraId="63A6FD8C" w14:textId="77777777" w:rsidR="000C2773" w:rsidRDefault="000C2773">
      <w:pPr>
        <w:spacing w:after="0" w:line="240" w:lineRule="auto"/>
        <w:rPr>
          <w:rFonts w:ascii="Arial" w:hAnsi="Arial" w:cs="Arial"/>
        </w:rPr>
      </w:pPr>
    </w:p>
    <w:p w14:paraId="1AEC9F77" w14:textId="77777777" w:rsidR="000C2773" w:rsidRDefault="000C2773">
      <w:pPr>
        <w:spacing w:after="0" w:line="240" w:lineRule="auto"/>
        <w:rPr>
          <w:rFonts w:ascii="Arial" w:hAnsi="Arial" w:cs="Arial"/>
        </w:rPr>
      </w:pPr>
    </w:p>
    <w:p w14:paraId="02AE5527" w14:textId="77777777" w:rsidR="000C2773" w:rsidRDefault="000C2773">
      <w:pPr>
        <w:spacing w:after="0" w:line="240" w:lineRule="auto"/>
        <w:rPr>
          <w:rFonts w:ascii="Arial" w:hAnsi="Arial" w:cs="Arial"/>
        </w:rPr>
      </w:pPr>
    </w:p>
    <w:p w14:paraId="75056021" w14:textId="77777777" w:rsidR="000C2773" w:rsidRDefault="000C2773">
      <w:pPr>
        <w:spacing w:after="0" w:line="240" w:lineRule="auto"/>
        <w:rPr>
          <w:rFonts w:ascii="Arial" w:hAnsi="Arial" w:cs="Arial"/>
        </w:rPr>
      </w:pPr>
    </w:p>
    <w:p w14:paraId="6A45BD36" w14:textId="77777777" w:rsidR="000C2773" w:rsidRDefault="000C2773">
      <w:pPr>
        <w:spacing w:after="0" w:line="240" w:lineRule="auto"/>
        <w:rPr>
          <w:rFonts w:ascii="Arial" w:hAnsi="Arial" w:cs="Arial"/>
        </w:rPr>
      </w:pPr>
    </w:p>
    <w:p w14:paraId="1078AEB1" w14:textId="77777777" w:rsidR="000C2773" w:rsidRDefault="000C2773">
      <w:pPr>
        <w:spacing w:after="0" w:line="240" w:lineRule="auto"/>
        <w:rPr>
          <w:rFonts w:ascii="Arial" w:hAnsi="Arial" w:cs="Arial"/>
        </w:rPr>
      </w:pPr>
    </w:p>
    <w:p w14:paraId="00D26943" w14:textId="77777777" w:rsidR="000C2773" w:rsidRDefault="000C2773">
      <w:pPr>
        <w:spacing w:after="0" w:line="240" w:lineRule="auto"/>
        <w:rPr>
          <w:rFonts w:ascii="Arial" w:hAnsi="Arial" w:cs="Arial"/>
        </w:rPr>
      </w:pPr>
    </w:p>
    <w:p w14:paraId="231CE238" w14:textId="77777777" w:rsidR="000C2773" w:rsidRDefault="000C2773">
      <w:pPr>
        <w:spacing w:after="0" w:line="240" w:lineRule="auto"/>
        <w:rPr>
          <w:rFonts w:ascii="Arial" w:hAnsi="Arial" w:cs="Arial"/>
        </w:rPr>
      </w:pPr>
    </w:p>
    <w:p w14:paraId="261F3EA3" w14:textId="77777777" w:rsidR="000C2773" w:rsidRDefault="000C2773">
      <w:pPr>
        <w:spacing w:after="0" w:line="240" w:lineRule="auto"/>
        <w:rPr>
          <w:rFonts w:ascii="Arial" w:hAnsi="Arial" w:cs="Arial"/>
        </w:rPr>
      </w:pPr>
    </w:p>
    <w:p w14:paraId="17B2AC5A" w14:textId="77777777" w:rsidR="000C2773" w:rsidRDefault="000C2773">
      <w:pPr>
        <w:spacing w:after="0" w:line="240" w:lineRule="auto"/>
        <w:rPr>
          <w:rFonts w:ascii="Arial" w:hAnsi="Arial" w:cs="Arial"/>
        </w:rPr>
      </w:pPr>
    </w:p>
    <w:p w14:paraId="57EEF34B" w14:textId="77777777" w:rsidR="000C2773" w:rsidRDefault="000C2773">
      <w:pPr>
        <w:spacing w:after="0" w:line="240" w:lineRule="auto"/>
        <w:rPr>
          <w:rFonts w:ascii="Arial" w:hAnsi="Arial" w:cs="Arial"/>
        </w:rPr>
      </w:pPr>
    </w:p>
    <w:p w14:paraId="482CD8EE" w14:textId="77777777" w:rsidR="000C2773" w:rsidRDefault="000C2773">
      <w:pPr>
        <w:spacing w:after="0" w:line="240" w:lineRule="auto"/>
        <w:rPr>
          <w:rFonts w:ascii="Arial" w:hAnsi="Arial" w:cs="Arial"/>
        </w:rPr>
      </w:pPr>
    </w:p>
    <w:p w14:paraId="264652A8" w14:textId="77777777" w:rsidR="000C2773" w:rsidRDefault="000C2773">
      <w:pPr>
        <w:spacing w:after="0" w:line="240" w:lineRule="auto"/>
        <w:rPr>
          <w:rFonts w:ascii="Arial" w:hAnsi="Arial" w:cs="Arial"/>
        </w:rPr>
      </w:pPr>
    </w:p>
    <w:p w14:paraId="5B69AEDE" w14:textId="77777777" w:rsidR="00860D46" w:rsidRDefault="00860D46" w:rsidP="000C2773">
      <w:pPr>
        <w:spacing w:line="360" w:lineRule="auto"/>
        <w:jc w:val="both"/>
        <w:rPr>
          <w:rFonts w:ascii="Arial" w:hAnsi="Arial" w:cs="Arial"/>
          <w:b/>
        </w:rPr>
      </w:pPr>
    </w:p>
    <w:p w14:paraId="00666AD2" w14:textId="77777777" w:rsidR="00860D46" w:rsidRDefault="00860D46" w:rsidP="000C2773">
      <w:pPr>
        <w:spacing w:line="360" w:lineRule="auto"/>
        <w:jc w:val="both"/>
        <w:rPr>
          <w:rFonts w:ascii="Arial" w:hAnsi="Arial" w:cs="Arial"/>
          <w:b/>
        </w:rPr>
      </w:pPr>
    </w:p>
    <w:p w14:paraId="6BD1E1F3" w14:textId="77777777" w:rsidR="0007650E" w:rsidRDefault="0007650E" w:rsidP="000C2773">
      <w:pPr>
        <w:spacing w:line="360" w:lineRule="auto"/>
        <w:jc w:val="both"/>
        <w:rPr>
          <w:rFonts w:ascii="Arial" w:hAnsi="Arial" w:cs="Arial"/>
          <w:b/>
        </w:rPr>
      </w:pPr>
    </w:p>
    <w:p w14:paraId="2C1CB13A" w14:textId="0522F247" w:rsidR="000C2773" w:rsidRDefault="000C2773" w:rsidP="000C2773">
      <w:pPr>
        <w:spacing w:line="360" w:lineRule="auto"/>
        <w:jc w:val="both"/>
        <w:rPr>
          <w:rFonts w:ascii="Arial" w:hAnsi="Arial" w:cs="Arial"/>
        </w:rPr>
      </w:pPr>
      <w:r w:rsidRPr="00546D94">
        <w:rPr>
          <w:rFonts w:ascii="Arial" w:hAnsi="Arial" w:cs="Arial"/>
          <w:b/>
        </w:rPr>
        <w:t xml:space="preserve">Figura </w:t>
      </w:r>
      <w:r>
        <w:rPr>
          <w:rFonts w:ascii="Arial" w:hAnsi="Arial" w:cs="Arial"/>
          <w:b/>
        </w:rPr>
        <w:t>2</w:t>
      </w:r>
      <w:r w:rsidRPr="00546D9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Estrutura Hierárquica </w:t>
      </w:r>
      <w:r w:rsidRPr="00546D94">
        <w:rPr>
          <w:rFonts w:ascii="Arial" w:hAnsi="Arial" w:cs="Arial"/>
          <w:b/>
        </w:rPr>
        <w:t>do ICBS.</w:t>
      </w:r>
      <w:r>
        <w:rPr>
          <w:rFonts w:ascii="Arial" w:hAnsi="Arial" w:cs="Arial"/>
          <w:b/>
        </w:rPr>
        <w:t xml:space="preserve"> </w:t>
      </w:r>
      <w:r w:rsidRPr="000C2773">
        <w:rPr>
          <w:rFonts w:ascii="Arial" w:hAnsi="Arial" w:cs="Arial"/>
        </w:rPr>
        <w:t>Estrutura</w:t>
      </w:r>
      <w:r>
        <w:rPr>
          <w:rFonts w:ascii="Arial" w:hAnsi="Arial" w:cs="Arial"/>
        </w:rPr>
        <w:t xml:space="preserve"> básica da organização da Unidade conforme os Regimentos Institucionais – da Universidade e da Unidade - UFAL e ICBS.</w:t>
      </w:r>
    </w:p>
    <w:p w14:paraId="120C9EAE" w14:textId="113A2ED6" w:rsidR="0020211A" w:rsidRDefault="0015566B" w:rsidP="00171969">
      <w:pPr>
        <w:spacing w:line="360" w:lineRule="auto"/>
        <w:ind w:firstLine="708"/>
        <w:jc w:val="both"/>
      </w:pPr>
      <w:r>
        <w:rPr>
          <w:rFonts w:ascii="Arial" w:hAnsi="Arial" w:cs="Arial"/>
        </w:rPr>
        <w:lastRenderedPageBreak/>
        <w:t xml:space="preserve">Por outro lado, as atividades de pesquisa são desenvolvidas em </w:t>
      </w:r>
      <w:r w:rsidR="00353D5E">
        <w:rPr>
          <w:rFonts w:ascii="Arial" w:hAnsi="Arial" w:cs="Arial"/>
        </w:rPr>
        <w:t xml:space="preserve">diversos </w:t>
      </w:r>
      <w:r>
        <w:rPr>
          <w:rFonts w:ascii="Arial" w:hAnsi="Arial" w:cs="Arial"/>
        </w:rPr>
        <w:t>l</w:t>
      </w:r>
      <w:r w:rsidR="00054BFF">
        <w:rPr>
          <w:rFonts w:ascii="Arial" w:hAnsi="Arial" w:cs="Arial"/>
        </w:rPr>
        <w:t xml:space="preserve">aboratórios de pesquisa, hoje </w:t>
      </w:r>
      <w:r w:rsidR="00DB6B45">
        <w:rPr>
          <w:rFonts w:ascii="Arial" w:hAnsi="Arial" w:cs="Arial"/>
        </w:rPr>
        <w:t xml:space="preserve">com </w:t>
      </w:r>
      <w:r w:rsidR="00F7002F">
        <w:rPr>
          <w:rFonts w:ascii="Arial" w:hAnsi="Arial" w:cs="Arial"/>
        </w:rPr>
        <w:t xml:space="preserve">torno </w:t>
      </w:r>
      <w:r w:rsidR="00DB6B45">
        <w:rPr>
          <w:rFonts w:ascii="Arial" w:hAnsi="Arial" w:cs="Arial"/>
        </w:rPr>
        <w:t>de</w:t>
      </w:r>
      <w:r w:rsidR="00054BFF">
        <w:rPr>
          <w:rFonts w:ascii="Arial" w:hAnsi="Arial" w:cs="Arial"/>
        </w:rPr>
        <w:t xml:space="preserve"> </w:t>
      </w:r>
      <w:r w:rsidR="00F7002F">
        <w:rPr>
          <w:rFonts w:ascii="Arial" w:hAnsi="Arial" w:cs="Arial"/>
        </w:rPr>
        <w:t>5</w:t>
      </w:r>
      <w:r w:rsidR="00353D5E">
        <w:rPr>
          <w:rFonts w:ascii="Arial" w:hAnsi="Arial" w:cs="Arial"/>
        </w:rPr>
        <w:t>0</w:t>
      </w:r>
      <w:r w:rsidR="00DB6B45">
        <w:rPr>
          <w:rFonts w:ascii="Arial" w:hAnsi="Arial" w:cs="Arial"/>
        </w:rPr>
        <w:t xml:space="preserve"> (</w:t>
      </w:r>
      <w:hyperlink r:id="rId14" w:history="1">
        <w:r w:rsidR="00F27455" w:rsidRPr="00E069F4">
          <w:rPr>
            <w:rStyle w:val="Hyperlink"/>
            <w:rFonts w:ascii="Arial" w:hAnsi="Arial" w:cs="Arial"/>
          </w:rPr>
          <w:t>https://icbs.ufal.br/pt-br/pesquisa/laboratorios-icbs</w:t>
        </w:r>
      </w:hyperlink>
      <w:r w:rsidR="00F27455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 xml:space="preserve">Esses laboratórios </w:t>
      </w:r>
      <w:r w:rsidR="00054BFF">
        <w:rPr>
          <w:rFonts w:ascii="Arial" w:hAnsi="Arial" w:cs="Arial"/>
        </w:rPr>
        <w:t>constituem resultado da iniciativa dos professores pesquisadores, que acessam recursos em diversas fontes financiadoras do desenvolvimento científico e tecnológico</w:t>
      </w:r>
      <w:r>
        <w:rPr>
          <w:rFonts w:ascii="Arial" w:hAnsi="Arial" w:cs="Arial"/>
        </w:rPr>
        <w:t xml:space="preserve">, que são aliados a investimentos próprios da </w:t>
      </w:r>
      <w:r w:rsidR="00623E4F">
        <w:rPr>
          <w:rFonts w:ascii="Arial" w:hAnsi="Arial" w:cs="Arial"/>
        </w:rPr>
        <w:t>UFAL</w:t>
      </w:r>
      <w:r>
        <w:rPr>
          <w:rFonts w:ascii="Arial" w:hAnsi="Arial" w:cs="Arial"/>
        </w:rPr>
        <w:t xml:space="preserve">, e </w:t>
      </w:r>
      <w:r w:rsidR="00054BFF">
        <w:rPr>
          <w:rFonts w:ascii="Arial" w:hAnsi="Arial" w:cs="Arial"/>
        </w:rPr>
        <w:t xml:space="preserve">não se encontram estruturados apenas nas instalações físicas do ICBS, mas ocupam, também, </w:t>
      </w:r>
      <w:r w:rsidR="00054BFF" w:rsidRPr="0015566B">
        <w:rPr>
          <w:rFonts w:ascii="Arial" w:hAnsi="Arial" w:cs="Arial"/>
        </w:rPr>
        <w:t>espaços em outros prédios</w:t>
      </w:r>
      <w:r w:rsidR="00BF33B0">
        <w:rPr>
          <w:rFonts w:ascii="Arial" w:hAnsi="Arial" w:cs="Arial"/>
        </w:rPr>
        <w:t>/áreas</w:t>
      </w:r>
      <w:r w:rsidR="00054BFF" w:rsidRPr="0015566B">
        <w:rPr>
          <w:rFonts w:ascii="Arial" w:hAnsi="Arial" w:cs="Arial"/>
        </w:rPr>
        <w:t xml:space="preserve"> tanto no </w:t>
      </w:r>
      <w:r w:rsidR="00054BFF" w:rsidRPr="0015566B">
        <w:rPr>
          <w:rFonts w:ascii="Arial" w:hAnsi="Arial" w:cs="Arial"/>
          <w:i/>
          <w:iCs/>
        </w:rPr>
        <w:t>Campus</w:t>
      </w:r>
      <w:r w:rsidR="00054BFF" w:rsidRPr="00447218">
        <w:rPr>
          <w:rFonts w:ascii="Arial" w:hAnsi="Arial" w:cs="Arial"/>
          <w:iCs/>
        </w:rPr>
        <w:t xml:space="preserve"> </w:t>
      </w:r>
      <w:r w:rsidR="00054BFF" w:rsidRPr="0015566B">
        <w:rPr>
          <w:rFonts w:ascii="Arial" w:hAnsi="Arial" w:cs="Arial"/>
        </w:rPr>
        <w:t xml:space="preserve">A. C. Simões, como o Laboratório </w:t>
      </w:r>
      <w:r w:rsidR="00F7002F">
        <w:rPr>
          <w:rFonts w:ascii="Arial" w:hAnsi="Arial" w:cs="Arial"/>
        </w:rPr>
        <w:t xml:space="preserve">Multidisciplinar </w:t>
      </w:r>
      <w:r w:rsidR="00054BFF" w:rsidRPr="0015566B">
        <w:rPr>
          <w:rFonts w:ascii="Arial" w:hAnsi="Arial" w:cs="Arial"/>
        </w:rPr>
        <w:t>de Biologia Celular (LBC)</w:t>
      </w:r>
      <w:r w:rsidR="00F7002F">
        <w:rPr>
          <w:rFonts w:ascii="Arial" w:hAnsi="Arial" w:cs="Arial"/>
        </w:rPr>
        <w:t xml:space="preserve"> </w:t>
      </w:r>
      <w:r w:rsidR="00BF33B0">
        <w:rPr>
          <w:rFonts w:ascii="Arial" w:hAnsi="Arial" w:cs="Arial"/>
        </w:rPr>
        <w:t xml:space="preserve">- </w:t>
      </w:r>
      <w:r w:rsidR="00F7002F">
        <w:rPr>
          <w:rFonts w:ascii="Arial" w:hAnsi="Arial" w:cs="Arial"/>
        </w:rPr>
        <w:t xml:space="preserve">no prédio </w:t>
      </w:r>
      <w:proofErr w:type="spellStart"/>
      <w:r w:rsidR="00F7002F">
        <w:rPr>
          <w:rFonts w:ascii="Arial" w:hAnsi="Arial" w:cs="Arial"/>
        </w:rPr>
        <w:t>Severinão</w:t>
      </w:r>
      <w:proofErr w:type="spellEnd"/>
      <w:r w:rsidR="00BF33B0">
        <w:rPr>
          <w:rFonts w:ascii="Arial" w:hAnsi="Arial" w:cs="Arial"/>
        </w:rPr>
        <w:t>, e</w:t>
      </w:r>
      <w:r w:rsidR="00F7002F">
        <w:rPr>
          <w:rFonts w:ascii="Arial" w:hAnsi="Arial" w:cs="Arial"/>
        </w:rPr>
        <w:t xml:space="preserve"> o Laboratório de Conservação Florestal </w:t>
      </w:r>
      <w:r w:rsidR="00BF33B0">
        <w:rPr>
          <w:rFonts w:ascii="Arial" w:hAnsi="Arial" w:cs="Arial"/>
        </w:rPr>
        <w:t xml:space="preserve">- </w:t>
      </w:r>
      <w:r w:rsidR="00F7002F">
        <w:rPr>
          <w:rFonts w:ascii="Arial" w:hAnsi="Arial" w:cs="Arial"/>
        </w:rPr>
        <w:t xml:space="preserve">no </w:t>
      </w:r>
      <w:proofErr w:type="spellStart"/>
      <w:r w:rsidR="00F7002F" w:rsidRPr="00F7002F">
        <w:rPr>
          <w:rFonts w:ascii="Arial" w:hAnsi="Arial" w:cs="Arial"/>
          <w:i/>
        </w:rPr>
        <w:t>Arboretum</w:t>
      </w:r>
      <w:proofErr w:type="spellEnd"/>
      <w:r w:rsidR="00054BFF" w:rsidRPr="0015566B">
        <w:rPr>
          <w:rFonts w:ascii="Arial" w:hAnsi="Arial" w:cs="Arial"/>
        </w:rPr>
        <w:t xml:space="preserve"> </w:t>
      </w:r>
      <w:r w:rsidR="00BF33B0">
        <w:rPr>
          <w:rFonts w:ascii="Arial" w:hAnsi="Arial" w:cs="Arial"/>
        </w:rPr>
        <w:t xml:space="preserve">do ICBS; </w:t>
      </w:r>
      <w:r w:rsidR="00054BFF" w:rsidRPr="0015566B">
        <w:rPr>
          <w:rFonts w:ascii="Arial" w:hAnsi="Arial" w:cs="Arial"/>
        </w:rPr>
        <w:t>como em ou</w:t>
      </w:r>
      <w:r w:rsidR="00BF33B0">
        <w:rPr>
          <w:rFonts w:ascii="Arial" w:hAnsi="Arial" w:cs="Arial"/>
        </w:rPr>
        <w:t>tros pontos da cidade de Maceió, como o</w:t>
      </w:r>
      <w:r w:rsidR="00054BFF" w:rsidRPr="0015566B">
        <w:rPr>
          <w:rFonts w:ascii="Arial" w:hAnsi="Arial" w:cs="Arial"/>
        </w:rPr>
        <w:t xml:space="preserve"> Laboratório de DNA Forense</w:t>
      </w:r>
      <w:r w:rsidR="00BF33B0">
        <w:rPr>
          <w:rFonts w:ascii="Arial" w:hAnsi="Arial" w:cs="Arial"/>
        </w:rPr>
        <w:t xml:space="preserve"> – na antiga Faculdade de Odontologia; os Laboratórios de </w:t>
      </w:r>
      <w:proofErr w:type="spellStart"/>
      <w:r w:rsidR="00BF33B0">
        <w:rPr>
          <w:rFonts w:ascii="Arial" w:hAnsi="Arial" w:cs="Arial"/>
        </w:rPr>
        <w:t>Carcinologia</w:t>
      </w:r>
      <w:proofErr w:type="spellEnd"/>
      <w:r w:rsidR="00BF33B0">
        <w:rPr>
          <w:rFonts w:ascii="Arial" w:hAnsi="Arial" w:cs="Arial"/>
        </w:rPr>
        <w:t>, Comunidade Bentônica, de Biologia Marinha e Conservação – na antiga Faculdade de Odontologia, compondo</w:t>
      </w:r>
      <w:r w:rsidR="00054BFF" w:rsidRPr="0015566B">
        <w:rPr>
          <w:rFonts w:ascii="Arial" w:hAnsi="Arial" w:cs="Arial"/>
        </w:rPr>
        <w:t xml:space="preserve"> os Laboratórios Integrados de Ciências do Mar e Naturais (LABMAR</w:t>
      </w:r>
      <w:r w:rsidR="008F0269">
        <w:rPr>
          <w:rFonts w:ascii="Arial" w:hAnsi="Arial" w:cs="Arial"/>
        </w:rPr>
        <w:t>-UFAL</w:t>
      </w:r>
      <w:r w:rsidR="00054BFF" w:rsidRPr="0015566B">
        <w:rPr>
          <w:rFonts w:ascii="Arial" w:hAnsi="Arial" w:cs="Arial"/>
        </w:rPr>
        <w:t xml:space="preserve">); </w:t>
      </w:r>
      <w:r w:rsidR="008F0269">
        <w:rPr>
          <w:rFonts w:ascii="Arial" w:hAnsi="Arial" w:cs="Arial"/>
        </w:rPr>
        <w:t xml:space="preserve">e ainda os </w:t>
      </w:r>
      <w:r w:rsidR="008F0269" w:rsidRPr="008F0269">
        <w:rPr>
          <w:rFonts w:ascii="Arial" w:hAnsi="Arial" w:cs="Arial"/>
        </w:rPr>
        <w:t>Laboratório</w:t>
      </w:r>
      <w:r w:rsidR="008F0269">
        <w:rPr>
          <w:rFonts w:ascii="Arial" w:hAnsi="Arial" w:cs="Arial"/>
        </w:rPr>
        <w:t>s</w:t>
      </w:r>
      <w:r w:rsidR="008F0269" w:rsidRPr="008F0269">
        <w:rPr>
          <w:rFonts w:ascii="Arial" w:hAnsi="Arial" w:cs="Arial"/>
        </w:rPr>
        <w:t xml:space="preserve"> de Morfologia, Sistemática e Ecologia de Aves Neotropicais</w:t>
      </w:r>
      <w:r w:rsidR="008F0269">
        <w:rPr>
          <w:rFonts w:ascii="Arial" w:hAnsi="Arial" w:cs="Arial"/>
        </w:rPr>
        <w:t xml:space="preserve"> (LSEA), de Paleontologia e Espeleologia -</w:t>
      </w:r>
      <w:r w:rsidR="00054BFF" w:rsidRPr="0015566B">
        <w:rPr>
          <w:rFonts w:ascii="Arial" w:hAnsi="Arial" w:cs="Arial"/>
        </w:rPr>
        <w:t xml:space="preserve"> no  Museu de História Natural da </w:t>
      </w:r>
      <w:r w:rsidR="00623E4F">
        <w:rPr>
          <w:rFonts w:ascii="Arial" w:hAnsi="Arial" w:cs="Arial"/>
        </w:rPr>
        <w:t>UFAL</w:t>
      </w:r>
      <w:r w:rsidR="00054BFF" w:rsidRPr="0015566B">
        <w:rPr>
          <w:rFonts w:ascii="Arial" w:hAnsi="Arial" w:cs="Arial"/>
        </w:rPr>
        <w:t xml:space="preserve"> (M</w:t>
      </w:r>
      <w:r w:rsidR="00F27455">
        <w:rPr>
          <w:rFonts w:ascii="Arial" w:hAnsi="Arial" w:cs="Arial"/>
        </w:rPr>
        <w:t>HN-</w:t>
      </w:r>
      <w:r w:rsidR="00054BFF" w:rsidRPr="0015566B">
        <w:rPr>
          <w:rFonts w:ascii="Arial" w:hAnsi="Arial" w:cs="Arial"/>
        </w:rPr>
        <w:t>UFAL)</w:t>
      </w:r>
      <w:r>
        <w:rPr>
          <w:rFonts w:ascii="Arial" w:hAnsi="Arial" w:cs="Arial"/>
        </w:rPr>
        <w:t>.</w:t>
      </w:r>
    </w:p>
    <w:p w14:paraId="0930413C" w14:textId="421EC98D" w:rsidR="0020211A" w:rsidRDefault="00054BFF" w:rsidP="008F0269">
      <w:pPr>
        <w:spacing w:line="360" w:lineRule="auto"/>
        <w:ind w:firstLine="708"/>
        <w:jc w:val="both"/>
        <w:rPr>
          <w:rFonts w:ascii="Arial" w:hAnsi="Arial" w:cs="Arial"/>
        </w:rPr>
      </w:pPr>
      <w:r w:rsidRPr="0015566B">
        <w:rPr>
          <w:rFonts w:ascii="Arial" w:hAnsi="Arial" w:cs="Arial"/>
        </w:rPr>
        <w:t>As Coordenadorias</w:t>
      </w:r>
      <w:r>
        <w:rPr>
          <w:rFonts w:ascii="Arial" w:hAnsi="Arial" w:cs="Arial"/>
        </w:rPr>
        <w:t xml:space="preserve"> constituem </w:t>
      </w:r>
      <w:r w:rsidR="00A707F9">
        <w:rPr>
          <w:rFonts w:ascii="Arial" w:hAnsi="Arial" w:cs="Arial"/>
        </w:rPr>
        <w:t xml:space="preserve">mais um </w:t>
      </w:r>
      <w:r>
        <w:rPr>
          <w:rFonts w:ascii="Arial" w:hAnsi="Arial" w:cs="Arial"/>
        </w:rPr>
        <w:t xml:space="preserve">pilar, e atuam nos </w:t>
      </w:r>
      <w:r w:rsidRPr="0015566B">
        <w:rPr>
          <w:rFonts w:ascii="Arial" w:hAnsi="Arial" w:cs="Arial"/>
        </w:rPr>
        <w:t xml:space="preserve">Cursos de Licenciatura </w:t>
      </w:r>
      <w:r w:rsidR="00A707F9">
        <w:rPr>
          <w:rFonts w:ascii="Arial" w:hAnsi="Arial" w:cs="Arial"/>
        </w:rPr>
        <w:t>(</w:t>
      </w:r>
      <w:hyperlink r:id="rId15" w:history="1">
        <w:r w:rsidR="00A707F9" w:rsidRPr="00A35D8F">
          <w:rPr>
            <w:rStyle w:val="Hyperlink"/>
            <w:rFonts w:ascii="Arial" w:hAnsi="Arial" w:cs="Arial"/>
          </w:rPr>
          <w:t>https://icbs.ufal.br/pt-br/graduacao/ciencias-biologicas-licenciatura</w:t>
        </w:r>
      </w:hyperlink>
      <w:r w:rsidR="00A707F9">
        <w:rPr>
          <w:rFonts w:ascii="Arial" w:hAnsi="Arial" w:cs="Arial"/>
        </w:rPr>
        <w:t xml:space="preserve">) </w:t>
      </w:r>
      <w:r w:rsidRPr="0015566B">
        <w:rPr>
          <w:rFonts w:ascii="Arial" w:hAnsi="Arial" w:cs="Arial"/>
        </w:rPr>
        <w:t xml:space="preserve">e de Bacharelado </w:t>
      </w:r>
      <w:r w:rsidR="00A707F9">
        <w:rPr>
          <w:rFonts w:ascii="Arial" w:hAnsi="Arial" w:cs="Arial"/>
        </w:rPr>
        <w:t>(</w:t>
      </w:r>
      <w:hyperlink r:id="rId16" w:history="1">
        <w:r w:rsidR="00A707F9" w:rsidRPr="00A35D8F">
          <w:rPr>
            <w:rStyle w:val="Hyperlink"/>
            <w:rFonts w:ascii="Arial" w:hAnsi="Arial" w:cs="Arial"/>
          </w:rPr>
          <w:t>https://icbs.ufal.br/pt-br/graduacao/ciencias-biologicas-bacharelado</w:t>
        </w:r>
      </w:hyperlink>
      <w:r w:rsidR="00A707F9">
        <w:rPr>
          <w:rFonts w:ascii="Arial" w:hAnsi="Arial" w:cs="Arial"/>
        </w:rPr>
        <w:t xml:space="preserve">) </w:t>
      </w:r>
      <w:r w:rsidRPr="0015566B">
        <w:rPr>
          <w:rFonts w:ascii="Arial" w:hAnsi="Arial" w:cs="Arial"/>
        </w:rPr>
        <w:t>em Ciências Biológicas, responsáveis por conduzir e aprimorar, continuamente, os cursos de graduação vinculados ao Instituto. O mesmo po</w:t>
      </w:r>
      <w:r w:rsidR="00862367">
        <w:rPr>
          <w:rFonts w:ascii="Arial" w:hAnsi="Arial" w:cs="Arial"/>
        </w:rPr>
        <w:t>de ser dito, com referência às Coordenadorias dos Cursos de Pós-G</w:t>
      </w:r>
      <w:r w:rsidRPr="0015566B">
        <w:rPr>
          <w:rFonts w:ascii="Arial" w:hAnsi="Arial" w:cs="Arial"/>
        </w:rPr>
        <w:t>raduação</w:t>
      </w:r>
      <w:r w:rsidR="00A707F9">
        <w:rPr>
          <w:rFonts w:ascii="Arial" w:hAnsi="Arial" w:cs="Arial"/>
        </w:rPr>
        <w:t xml:space="preserve"> - PPG-CS, PPG-DIBICT e PROFBIO (</w:t>
      </w:r>
      <w:hyperlink r:id="rId17" w:history="1">
        <w:r w:rsidR="00A707F9" w:rsidRPr="00A35D8F">
          <w:rPr>
            <w:rStyle w:val="Hyperlink"/>
            <w:rFonts w:ascii="Arial" w:hAnsi="Arial" w:cs="Arial"/>
          </w:rPr>
          <w:t>https://icbs.ufal.br/pt-br/pos-graduacao/ciencias-da-saude</w:t>
        </w:r>
      </w:hyperlink>
      <w:r w:rsidR="00A707F9">
        <w:rPr>
          <w:rFonts w:ascii="Arial" w:hAnsi="Arial" w:cs="Arial"/>
        </w:rPr>
        <w:t xml:space="preserve">, </w:t>
      </w:r>
      <w:hyperlink r:id="rId18" w:history="1">
        <w:r w:rsidR="00A707F9" w:rsidRPr="00A35D8F">
          <w:rPr>
            <w:rStyle w:val="Hyperlink"/>
            <w:rFonts w:ascii="Arial" w:hAnsi="Arial" w:cs="Arial"/>
          </w:rPr>
          <w:t>https://icbs.ufal.br/pt-br/pos-graduacao/diversidade-biologica-e-conservacao-nos-tropicos</w:t>
        </w:r>
      </w:hyperlink>
      <w:r w:rsidR="00A707F9">
        <w:rPr>
          <w:rFonts w:ascii="Arial" w:hAnsi="Arial" w:cs="Arial"/>
        </w:rPr>
        <w:t xml:space="preserve">, </w:t>
      </w:r>
      <w:hyperlink r:id="rId19" w:history="1">
        <w:r w:rsidR="00A707F9" w:rsidRPr="00A35D8F">
          <w:rPr>
            <w:rStyle w:val="Hyperlink"/>
            <w:rFonts w:ascii="Arial" w:hAnsi="Arial" w:cs="Arial"/>
          </w:rPr>
          <w:t>https://icbs.ufal.br/pt-br/pos-graduacao/mestrado-profissional-em-ensino-de-biologia-em-rede-nacional-profbio</w:t>
        </w:r>
      </w:hyperlink>
      <w:r w:rsidR="00A707F9">
        <w:rPr>
          <w:rFonts w:ascii="Arial" w:hAnsi="Arial" w:cs="Arial"/>
        </w:rPr>
        <w:t xml:space="preserve">, respectivamente); </w:t>
      </w:r>
      <w:r w:rsidR="00862367">
        <w:rPr>
          <w:rFonts w:ascii="Arial" w:hAnsi="Arial" w:cs="Arial"/>
        </w:rPr>
        <w:t>concentrados no Núcleo de Pós-G</w:t>
      </w:r>
      <w:r w:rsidR="00862367" w:rsidRPr="0015566B">
        <w:rPr>
          <w:rFonts w:ascii="Arial" w:hAnsi="Arial" w:cs="Arial"/>
        </w:rPr>
        <w:t>raduação</w:t>
      </w:r>
      <w:r w:rsidR="00862367">
        <w:rPr>
          <w:rFonts w:ascii="Arial" w:hAnsi="Arial" w:cs="Arial"/>
        </w:rPr>
        <w:t xml:space="preserve">, </w:t>
      </w:r>
      <w:r w:rsidR="008F0269">
        <w:rPr>
          <w:rFonts w:ascii="Arial" w:hAnsi="Arial" w:cs="Arial"/>
        </w:rPr>
        <w:t xml:space="preserve">onde </w:t>
      </w:r>
      <w:r w:rsidR="00862367">
        <w:rPr>
          <w:rFonts w:ascii="Arial" w:hAnsi="Arial" w:cs="Arial"/>
        </w:rPr>
        <w:t xml:space="preserve">estão </w:t>
      </w:r>
      <w:r w:rsidR="00623E4F">
        <w:rPr>
          <w:rFonts w:ascii="Arial" w:hAnsi="Arial" w:cs="Arial"/>
        </w:rPr>
        <w:t xml:space="preserve">sempre </w:t>
      </w:r>
      <w:r w:rsidR="00862367">
        <w:rPr>
          <w:rFonts w:ascii="Arial" w:hAnsi="Arial" w:cs="Arial"/>
        </w:rPr>
        <w:t>em busca de melhores índices</w:t>
      </w:r>
      <w:r w:rsidR="00A707F9">
        <w:rPr>
          <w:rFonts w:ascii="Arial" w:hAnsi="Arial" w:cs="Arial"/>
        </w:rPr>
        <w:t xml:space="preserve">, bem como </w:t>
      </w:r>
      <w:r w:rsidR="00862367">
        <w:rPr>
          <w:rFonts w:ascii="Arial" w:hAnsi="Arial" w:cs="Arial"/>
        </w:rPr>
        <w:t>n</w:t>
      </w:r>
      <w:r w:rsidR="00623E4F">
        <w:rPr>
          <w:rFonts w:ascii="Arial" w:hAnsi="Arial" w:cs="Arial"/>
        </w:rPr>
        <w:t xml:space="preserve">a excelência </w:t>
      </w:r>
      <w:r w:rsidR="00862367">
        <w:rPr>
          <w:rFonts w:ascii="Arial" w:hAnsi="Arial" w:cs="Arial"/>
        </w:rPr>
        <w:t>acadêmica</w:t>
      </w:r>
      <w:r w:rsidR="008F0269">
        <w:rPr>
          <w:rFonts w:ascii="Arial" w:hAnsi="Arial" w:cs="Arial"/>
        </w:rPr>
        <w:t xml:space="preserve">, </w:t>
      </w:r>
      <w:r w:rsidR="00A707F9">
        <w:rPr>
          <w:rFonts w:ascii="Arial" w:hAnsi="Arial" w:cs="Arial"/>
        </w:rPr>
        <w:t>seguindo</w:t>
      </w:r>
      <w:r w:rsidR="008F0269">
        <w:rPr>
          <w:rFonts w:ascii="Arial" w:hAnsi="Arial" w:cs="Arial"/>
        </w:rPr>
        <w:t xml:space="preserve"> os critérios exigidos pela CAPES, </w:t>
      </w:r>
      <w:r w:rsidR="00A707F9">
        <w:rPr>
          <w:rFonts w:ascii="Arial" w:hAnsi="Arial" w:cs="Arial"/>
        </w:rPr>
        <w:t>sejam</w:t>
      </w:r>
      <w:r w:rsidR="00623E4F">
        <w:rPr>
          <w:rFonts w:ascii="Arial" w:hAnsi="Arial" w:cs="Arial"/>
        </w:rPr>
        <w:t xml:space="preserve"> os 3 mestrados</w:t>
      </w:r>
      <w:r w:rsidR="008F0269">
        <w:rPr>
          <w:rFonts w:ascii="Arial" w:hAnsi="Arial" w:cs="Arial"/>
        </w:rPr>
        <w:t>, como os</w:t>
      </w:r>
      <w:r w:rsidR="00623E4F">
        <w:rPr>
          <w:rFonts w:ascii="Arial" w:hAnsi="Arial" w:cs="Arial"/>
        </w:rPr>
        <w:t xml:space="preserve"> 2 doutorados</w:t>
      </w:r>
      <w:r w:rsidR="00862367">
        <w:rPr>
          <w:rFonts w:ascii="Arial" w:hAnsi="Arial" w:cs="Arial"/>
        </w:rPr>
        <w:t>.</w:t>
      </w:r>
    </w:p>
    <w:p w14:paraId="62A03E03" w14:textId="0AA34431" w:rsidR="00793938" w:rsidRDefault="00793938" w:rsidP="008F0269">
      <w:pPr>
        <w:spacing w:line="360" w:lineRule="auto"/>
        <w:ind w:firstLine="708"/>
        <w:jc w:val="both"/>
      </w:pPr>
      <w:r>
        <w:rPr>
          <w:rFonts w:ascii="Arial" w:hAnsi="Arial" w:cs="Arial"/>
        </w:rPr>
        <w:t>As atividades de extensão são estruturadas</w:t>
      </w:r>
      <w:r w:rsidR="00ED1339">
        <w:rPr>
          <w:rFonts w:ascii="Arial" w:hAnsi="Arial" w:cs="Arial"/>
        </w:rPr>
        <w:t xml:space="preserve"> através de projetos específicos de seus coordenadores e de acordo com as normas legais e regimentais vigentes, sendo acompanhadas pela Coordenadoria do Núcleo de Extensão do ICBS (</w:t>
      </w:r>
      <w:proofErr w:type="spellStart"/>
      <w:r w:rsidR="00ED1339">
        <w:rPr>
          <w:rFonts w:ascii="Arial" w:hAnsi="Arial" w:cs="Arial"/>
        </w:rPr>
        <w:t>NEx</w:t>
      </w:r>
      <w:proofErr w:type="spellEnd"/>
      <w:r w:rsidR="00ED133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C649B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ICBS dispõe </w:t>
      </w:r>
      <w:r w:rsidR="00C649BD">
        <w:rPr>
          <w:rFonts w:ascii="Arial" w:hAnsi="Arial" w:cs="Arial"/>
        </w:rPr>
        <w:t xml:space="preserve">anualmente inúmeros projetos </w:t>
      </w:r>
      <w:r>
        <w:rPr>
          <w:rFonts w:ascii="Arial" w:hAnsi="Arial" w:cs="Arial"/>
        </w:rPr>
        <w:t>de extensão, os quais estão relacionados em</w:t>
      </w:r>
      <w:r w:rsidR="00A707F9">
        <w:rPr>
          <w:rFonts w:ascii="Arial" w:hAnsi="Arial" w:cs="Arial"/>
        </w:rPr>
        <w:t xml:space="preserve"> </w:t>
      </w:r>
      <w:hyperlink r:id="rId20" w:history="1">
        <w:r w:rsidR="00EF7AD0" w:rsidRPr="00E069F4">
          <w:rPr>
            <w:rStyle w:val="Hyperlink"/>
            <w:rFonts w:ascii="Arial" w:hAnsi="Arial" w:cs="Arial"/>
          </w:rPr>
          <w:t>https://icbs.ufal.br/pt-br/extensao/projetos</w:t>
        </w:r>
      </w:hyperlink>
      <w:r>
        <w:rPr>
          <w:rFonts w:ascii="Arial" w:hAnsi="Arial" w:cs="Arial"/>
        </w:rPr>
        <w:t>.</w:t>
      </w:r>
      <w:r w:rsidR="005A78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Ess</w:t>
      </w:r>
      <w:r w:rsidR="00130E07">
        <w:rPr>
          <w:rFonts w:ascii="Arial" w:hAnsi="Arial" w:cs="Arial"/>
        </w:rPr>
        <w:t>e</w:t>
      </w:r>
      <w:r>
        <w:rPr>
          <w:rFonts w:ascii="Arial" w:hAnsi="Arial" w:cs="Arial"/>
        </w:rPr>
        <w:t>s projetos têm merecido atenção crescente, particularmente neste momento</w:t>
      </w:r>
      <w:r w:rsidR="00C649BD">
        <w:rPr>
          <w:rFonts w:ascii="Arial" w:hAnsi="Arial" w:cs="Arial"/>
        </w:rPr>
        <w:t xml:space="preserve"> em que a</w:t>
      </w:r>
      <w:r w:rsidR="003A42C0">
        <w:rPr>
          <w:rFonts w:ascii="Arial" w:hAnsi="Arial" w:cs="Arial"/>
        </w:rPr>
        <w:t>s</w:t>
      </w:r>
      <w:r w:rsidR="00C649BD">
        <w:rPr>
          <w:rFonts w:ascii="Arial" w:hAnsi="Arial" w:cs="Arial"/>
        </w:rPr>
        <w:t xml:space="preserve"> Matriz</w:t>
      </w:r>
      <w:r w:rsidR="003A42C0">
        <w:rPr>
          <w:rFonts w:ascii="Arial" w:hAnsi="Arial" w:cs="Arial"/>
        </w:rPr>
        <w:t>es</w:t>
      </w:r>
      <w:r w:rsidR="00C649BD">
        <w:rPr>
          <w:rFonts w:ascii="Arial" w:hAnsi="Arial" w:cs="Arial"/>
        </w:rPr>
        <w:t xml:space="preserve"> Curricular</w:t>
      </w:r>
      <w:r w:rsidR="003A42C0">
        <w:rPr>
          <w:rFonts w:ascii="Arial" w:hAnsi="Arial" w:cs="Arial"/>
        </w:rPr>
        <w:t>es</w:t>
      </w:r>
      <w:r w:rsidR="00C649BD">
        <w:rPr>
          <w:rFonts w:ascii="Arial" w:hAnsi="Arial" w:cs="Arial"/>
        </w:rPr>
        <w:t xml:space="preserve"> do</w:t>
      </w:r>
      <w:r w:rsidR="003A42C0">
        <w:rPr>
          <w:rFonts w:ascii="Arial" w:hAnsi="Arial" w:cs="Arial"/>
        </w:rPr>
        <w:t>s</w:t>
      </w:r>
      <w:r w:rsidR="00C649BD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urso</w:t>
      </w:r>
      <w:r w:rsidR="003A42C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</w:t>
      </w:r>
      <w:r w:rsidR="003A42C0">
        <w:rPr>
          <w:rFonts w:ascii="Arial" w:hAnsi="Arial" w:cs="Arial"/>
        </w:rPr>
        <w:t xml:space="preserve">Licenciatura e Bacharelado em </w:t>
      </w:r>
      <w:r>
        <w:rPr>
          <w:rFonts w:ascii="Arial" w:hAnsi="Arial" w:cs="Arial"/>
        </w:rPr>
        <w:t>Ciências Biológicas</w:t>
      </w:r>
      <w:r w:rsidR="00130E07">
        <w:rPr>
          <w:rFonts w:ascii="Arial" w:hAnsi="Arial" w:cs="Arial"/>
        </w:rPr>
        <w:t xml:space="preserve"> </w:t>
      </w:r>
      <w:r w:rsidR="003A42C0">
        <w:rPr>
          <w:rFonts w:ascii="Arial" w:hAnsi="Arial" w:cs="Arial"/>
        </w:rPr>
        <w:t>preveem</w:t>
      </w:r>
      <w:r w:rsidR="00130E07">
        <w:rPr>
          <w:rFonts w:ascii="Arial" w:hAnsi="Arial" w:cs="Arial"/>
        </w:rPr>
        <w:t xml:space="preserve"> a </w:t>
      </w:r>
      <w:proofErr w:type="spellStart"/>
      <w:r w:rsidR="00130E07">
        <w:rPr>
          <w:rFonts w:ascii="Arial" w:hAnsi="Arial" w:cs="Arial"/>
        </w:rPr>
        <w:t>curricularização</w:t>
      </w:r>
      <w:proofErr w:type="spellEnd"/>
      <w:r w:rsidR="00130E07">
        <w:rPr>
          <w:rFonts w:ascii="Arial" w:hAnsi="Arial" w:cs="Arial"/>
        </w:rPr>
        <w:t xml:space="preserve"> da extensão.</w:t>
      </w:r>
      <w:r>
        <w:rPr>
          <w:rFonts w:ascii="Arial" w:hAnsi="Arial" w:cs="Arial"/>
        </w:rPr>
        <w:t xml:space="preserve"> </w:t>
      </w:r>
    </w:p>
    <w:p w14:paraId="1B435428" w14:textId="2539ABCF" w:rsidR="0020211A" w:rsidRPr="0015566B" w:rsidRDefault="00054BFF" w:rsidP="00186799">
      <w:pPr>
        <w:spacing w:line="360" w:lineRule="auto"/>
        <w:ind w:firstLine="708"/>
        <w:jc w:val="both"/>
      </w:pPr>
      <w:r w:rsidRPr="0015566B">
        <w:rPr>
          <w:rFonts w:ascii="Arial" w:hAnsi="Arial" w:cs="Arial"/>
        </w:rPr>
        <w:lastRenderedPageBreak/>
        <w:t xml:space="preserve">De forma complementar, de apoio à Direção do ICBS, </w:t>
      </w:r>
      <w:r w:rsidR="003A42C0">
        <w:rPr>
          <w:rFonts w:ascii="Arial" w:hAnsi="Arial" w:cs="Arial"/>
        </w:rPr>
        <w:t xml:space="preserve">há </w:t>
      </w:r>
      <w:r w:rsidRPr="0015566B">
        <w:rPr>
          <w:rFonts w:ascii="Arial" w:hAnsi="Arial" w:cs="Arial"/>
        </w:rPr>
        <w:t>as equipes de trabalho</w:t>
      </w:r>
      <w:r w:rsidR="003A42C0">
        <w:rPr>
          <w:rFonts w:ascii="Arial" w:hAnsi="Arial" w:cs="Arial"/>
        </w:rPr>
        <w:t xml:space="preserve"> para auxiliar o funcionamento da Unidade como um todo, como</w:t>
      </w:r>
      <w:r w:rsidRPr="0015566B">
        <w:rPr>
          <w:rFonts w:ascii="Arial" w:hAnsi="Arial" w:cs="Arial"/>
        </w:rPr>
        <w:t xml:space="preserve"> </w:t>
      </w:r>
      <w:r w:rsidRPr="0015566B">
        <w:rPr>
          <w:rFonts w:ascii="Arial" w:eastAsia="Times New Roman" w:hAnsi="Arial" w:cs="Arial"/>
        </w:rPr>
        <w:t>―</w:t>
      </w:r>
      <w:r w:rsidRPr="0015566B">
        <w:rPr>
          <w:rFonts w:ascii="Arial" w:hAnsi="Arial" w:cs="Arial"/>
        </w:rPr>
        <w:t xml:space="preserve"> (1) </w:t>
      </w:r>
      <w:r w:rsidR="003A42C0">
        <w:rPr>
          <w:rFonts w:ascii="Arial" w:hAnsi="Arial" w:cs="Arial"/>
        </w:rPr>
        <w:t xml:space="preserve">Secretaria da </w:t>
      </w:r>
      <w:r w:rsidR="00F8404B">
        <w:rPr>
          <w:rFonts w:ascii="Arial" w:hAnsi="Arial" w:cs="Arial"/>
        </w:rPr>
        <w:t>Diretoria (</w:t>
      </w:r>
      <w:r w:rsidR="003A42C0">
        <w:rPr>
          <w:rFonts w:ascii="Arial" w:hAnsi="Arial" w:cs="Arial"/>
        </w:rPr>
        <w:t>Unidade</w:t>
      </w:r>
      <w:r w:rsidR="00F8404B">
        <w:rPr>
          <w:rFonts w:ascii="Arial" w:hAnsi="Arial" w:cs="Arial"/>
        </w:rPr>
        <w:t>)</w:t>
      </w:r>
      <w:r w:rsidR="00334973">
        <w:rPr>
          <w:rFonts w:ascii="Arial" w:hAnsi="Arial" w:cs="Arial"/>
        </w:rPr>
        <w:t xml:space="preserve">; (2) Núcleo de Infraestrutura e Patrimônio; (3) </w:t>
      </w:r>
      <w:r w:rsidR="00F8404B">
        <w:rPr>
          <w:rFonts w:ascii="Arial" w:hAnsi="Arial" w:cs="Arial"/>
        </w:rPr>
        <w:t>Núcleo de Apoio Técnico em Eletroeletrônica e Microscopia</w:t>
      </w:r>
      <w:r w:rsidR="00F8404B" w:rsidRPr="0015566B">
        <w:rPr>
          <w:rFonts w:ascii="Arial" w:hAnsi="Arial" w:cs="Arial"/>
        </w:rPr>
        <w:t xml:space="preserve"> </w:t>
      </w:r>
      <w:r w:rsidR="00F8404B">
        <w:rPr>
          <w:rFonts w:ascii="Arial" w:hAnsi="Arial" w:cs="Arial"/>
        </w:rPr>
        <w:t xml:space="preserve">; (4) </w:t>
      </w:r>
      <w:r w:rsidRPr="0015566B">
        <w:rPr>
          <w:rFonts w:ascii="Arial" w:hAnsi="Arial" w:cs="Arial"/>
        </w:rPr>
        <w:t>Núcleo de Apoio Acadêmico; (</w:t>
      </w:r>
      <w:r w:rsidR="00F8404B">
        <w:rPr>
          <w:rFonts w:ascii="Arial" w:hAnsi="Arial" w:cs="Arial"/>
        </w:rPr>
        <w:t>5</w:t>
      </w:r>
      <w:r w:rsidRPr="0015566B">
        <w:rPr>
          <w:rFonts w:ascii="Arial" w:hAnsi="Arial" w:cs="Arial"/>
        </w:rPr>
        <w:t xml:space="preserve">) Núcleo de Pesquisa e Inovação; </w:t>
      </w:r>
      <w:r w:rsidR="00334973">
        <w:rPr>
          <w:rFonts w:ascii="Arial" w:hAnsi="Arial" w:cs="Arial"/>
        </w:rPr>
        <w:t>(</w:t>
      </w:r>
      <w:r w:rsidR="00F8404B">
        <w:rPr>
          <w:rFonts w:ascii="Arial" w:hAnsi="Arial" w:cs="Arial"/>
        </w:rPr>
        <w:t>6</w:t>
      </w:r>
      <w:r w:rsidR="00334973">
        <w:rPr>
          <w:rFonts w:ascii="Arial" w:hAnsi="Arial" w:cs="Arial"/>
        </w:rPr>
        <w:t xml:space="preserve">) Núcleo de </w:t>
      </w:r>
      <w:r w:rsidR="00334973" w:rsidRPr="0015566B">
        <w:rPr>
          <w:rFonts w:ascii="Arial" w:hAnsi="Arial" w:cs="Arial"/>
        </w:rPr>
        <w:t>Extensão</w:t>
      </w:r>
      <w:r w:rsidR="00334973">
        <w:rPr>
          <w:rFonts w:ascii="Arial" w:hAnsi="Arial" w:cs="Arial"/>
        </w:rPr>
        <w:t>;</w:t>
      </w:r>
      <w:r w:rsidR="00334973" w:rsidRPr="0015566B">
        <w:rPr>
          <w:rFonts w:ascii="Arial" w:hAnsi="Arial" w:cs="Arial"/>
        </w:rPr>
        <w:t xml:space="preserve"> </w:t>
      </w:r>
      <w:r w:rsidRPr="0015566B">
        <w:rPr>
          <w:rFonts w:ascii="Arial" w:hAnsi="Arial" w:cs="Arial"/>
        </w:rPr>
        <w:t>(</w:t>
      </w:r>
      <w:r w:rsidR="00F8404B">
        <w:rPr>
          <w:rFonts w:ascii="Arial" w:hAnsi="Arial" w:cs="Arial"/>
        </w:rPr>
        <w:t>7</w:t>
      </w:r>
      <w:r w:rsidRPr="0015566B">
        <w:rPr>
          <w:rFonts w:ascii="Arial" w:hAnsi="Arial" w:cs="Arial"/>
        </w:rPr>
        <w:t>) Coordenadoria da Monitoria; (</w:t>
      </w:r>
      <w:r w:rsidR="00F8404B">
        <w:rPr>
          <w:rFonts w:ascii="Arial" w:hAnsi="Arial" w:cs="Arial"/>
        </w:rPr>
        <w:t>8</w:t>
      </w:r>
      <w:r w:rsidRPr="0015566B">
        <w:rPr>
          <w:rFonts w:ascii="Arial" w:hAnsi="Arial" w:cs="Arial"/>
        </w:rPr>
        <w:t xml:space="preserve">) Comissão de </w:t>
      </w:r>
      <w:proofErr w:type="spellStart"/>
      <w:r w:rsidRPr="0015566B">
        <w:rPr>
          <w:rFonts w:ascii="Arial" w:hAnsi="Arial" w:cs="Arial"/>
        </w:rPr>
        <w:t>Auto-Avaliação</w:t>
      </w:r>
      <w:proofErr w:type="spellEnd"/>
      <w:r w:rsidRPr="0015566B">
        <w:rPr>
          <w:rFonts w:ascii="Arial" w:hAnsi="Arial" w:cs="Arial"/>
        </w:rPr>
        <w:t>; (</w:t>
      </w:r>
      <w:r w:rsidR="00F8404B">
        <w:rPr>
          <w:rFonts w:ascii="Arial" w:hAnsi="Arial" w:cs="Arial"/>
        </w:rPr>
        <w:t>9</w:t>
      </w:r>
      <w:r w:rsidRPr="0015566B">
        <w:rPr>
          <w:rFonts w:ascii="Arial" w:hAnsi="Arial" w:cs="Arial"/>
        </w:rPr>
        <w:t xml:space="preserve">) Comissão Interna de Avaliação Docente; além </w:t>
      </w:r>
      <w:r w:rsidR="00334973">
        <w:rPr>
          <w:rFonts w:ascii="Arial" w:hAnsi="Arial" w:cs="Arial"/>
        </w:rPr>
        <w:t>de</w:t>
      </w:r>
      <w:r w:rsidRPr="0015566B">
        <w:rPr>
          <w:rFonts w:ascii="Arial" w:hAnsi="Arial" w:cs="Arial"/>
        </w:rPr>
        <w:t xml:space="preserve"> comissões especiais </w:t>
      </w:r>
      <w:r w:rsidR="00334973">
        <w:rPr>
          <w:rFonts w:ascii="Arial" w:hAnsi="Arial" w:cs="Arial"/>
        </w:rPr>
        <w:t xml:space="preserve">criadas pela Diretoria da Unidade por </w:t>
      </w:r>
      <w:r w:rsidR="00334973" w:rsidRPr="00334973">
        <w:rPr>
          <w:rFonts w:ascii="Arial" w:hAnsi="Arial" w:cs="Arial"/>
        </w:rPr>
        <w:t>atribuições estatutárias e regimentais</w:t>
      </w:r>
      <w:r w:rsidR="00334973" w:rsidRPr="0015566B">
        <w:rPr>
          <w:rFonts w:ascii="Arial" w:hAnsi="Arial" w:cs="Arial"/>
        </w:rPr>
        <w:t xml:space="preserve"> </w:t>
      </w:r>
      <w:r w:rsidRPr="0015566B">
        <w:rPr>
          <w:rFonts w:ascii="Arial" w:hAnsi="Arial" w:cs="Arial"/>
        </w:rPr>
        <w:t>para análise e avaliação de processos</w:t>
      </w:r>
      <w:r w:rsidR="00334973">
        <w:rPr>
          <w:rFonts w:ascii="Arial" w:hAnsi="Arial" w:cs="Arial"/>
        </w:rPr>
        <w:t xml:space="preserve"> específicos, onde se priorizada</w:t>
      </w:r>
      <w:r w:rsidR="0015566B" w:rsidRPr="0015566B">
        <w:rPr>
          <w:rFonts w:ascii="Arial" w:hAnsi="Arial" w:cs="Arial"/>
        </w:rPr>
        <w:t xml:space="preserve"> </w:t>
      </w:r>
      <w:r w:rsidR="00334973">
        <w:rPr>
          <w:rFonts w:ascii="Arial" w:hAnsi="Arial" w:cs="Arial"/>
        </w:rPr>
        <w:t xml:space="preserve">a expertise </w:t>
      </w:r>
      <w:r w:rsidR="00953579">
        <w:rPr>
          <w:rFonts w:ascii="Arial" w:hAnsi="Arial" w:cs="Arial"/>
        </w:rPr>
        <w:t>sobre o</w:t>
      </w:r>
      <w:r w:rsidR="00334973">
        <w:rPr>
          <w:rFonts w:ascii="Arial" w:hAnsi="Arial" w:cs="Arial"/>
        </w:rPr>
        <w:t xml:space="preserve"> assunto processual </w:t>
      </w:r>
      <w:r w:rsidR="00953579">
        <w:rPr>
          <w:rFonts w:ascii="Arial" w:hAnsi="Arial" w:cs="Arial"/>
        </w:rPr>
        <w:t xml:space="preserve">demandado </w:t>
      </w:r>
      <w:r w:rsidR="00334973">
        <w:rPr>
          <w:rFonts w:ascii="Arial" w:hAnsi="Arial" w:cs="Arial"/>
        </w:rPr>
        <w:t>―</w:t>
      </w:r>
      <w:r w:rsidRPr="00334973">
        <w:rPr>
          <w:rFonts w:ascii="Arial" w:hAnsi="Arial" w:cs="Arial"/>
        </w:rPr>
        <w:t xml:space="preserve"> </w:t>
      </w:r>
      <w:r w:rsidRPr="0015566B">
        <w:rPr>
          <w:rFonts w:ascii="Arial" w:hAnsi="Arial" w:cs="Arial"/>
        </w:rPr>
        <w:t>t</w:t>
      </w:r>
      <w:r w:rsidR="00334973">
        <w:rPr>
          <w:rFonts w:ascii="Arial" w:hAnsi="Arial" w:cs="Arial"/>
        </w:rPr>
        <w:t>endo</w:t>
      </w:r>
      <w:r w:rsidRPr="0015566B">
        <w:rPr>
          <w:rFonts w:ascii="Arial" w:hAnsi="Arial" w:cs="Arial"/>
        </w:rPr>
        <w:t xml:space="preserve"> como objetivo </w:t>
      </w:r>
      <w:r w:rsidR="00953579">
        <w:rPr>
          <w:rFonts w:ascii="Arial" w:hAnsi="Arial" w:cs="Arial"/>
        </w:rPr>
        <w:t xml:space="preserve">a participação da comunidade do ICBS, bem como o acompanhamento e </w:t>
      </w:r>
      <w:r w:rsidRPr="0015566B">
        <w:rPr>
          <w:rFonts w:ascii="Arial" w:hAnsi="Arial" w:cs="Arial"/>
        </w:rPr>
        <w:t>supervis</w:t>
      </w:r>
      <w:r w:rsidR="00953579">
        <w:rPr>
          <w:rFonts w:ascii="Arial" w:hAnsi="Arial" w:cs="Arial"/>
        </w:rPr>
        <w:t>ão</w:t>
      </w:r>
      <w:r w:rsidRPr="0015566B">
        <w:rPr>
          <w:rFonts w:ascii="Arial" w:hAnsi="Arial" w:cs="Arial"/>
        </w:rPr>
        <w:t xml:space="preserve"> </w:t>
      </w:r>
      <w:r w:rsidR="00953579">
        <w:rPr>
          <w:rFonts w:ascii="Arial" w:hAnsi="Arial" w:cs="Arial"/>
        </w:rPr>
        <w:t>d</w:t>
      </w:r>
      <w:r w:rsidRPr="0015566B">
        <w:rPr>
          <w:rFonts w:ascii="Arial" w:hAnsi="Arial" w:cs="Arial"/>
        </w:rPr>
        <w:t>as atividades específicas em andamento no Instituto.</w:t>
      </w:r>
    </w:p>
    <w:p w14:paraId="01004AF4" w14:textId="1E087FD9" w:rsidR="0020211A" w:rsidRDefault="00054BFF" w:rsidP="00643129">
      <w:pPr>
        <w:spacing w:line="360" w:lineRule="auto"/>
        <w:ind w:firstLine="708"/>
        <w:jc w:val="both"/>
      </w:pPr>
      <w:r>
        <w:rPr>
          <w:rFonts w:ascii="Arial" w:hAnsi="Arial" w:cs="Arial"/>
        </w:rPr>
        <w:t xml:space="preserve">À Diretoria do ICBS </w:t>
      </w:r>
      <w:r w:rsidR="00E1715E">
        <w:rPr>
          <w:rFonts w:ascii="Arial" w:hAnsi="Arial" w:cs="Arial"/>
        </w:rPr>
        <w:t>(</w:t>
      </w:r>
      <w:hyperlink r:id="rId21" w:history="1">
        <w:r w:rsidR="00E1715E" w:rsidRPr="00A35D8F">
          <w:rPr>
            <w:rStyle w:val="Hyperlink"/>
            <w:rFonts w:ascii="Arial" w:hAnsi="Arial" w:cs="Arial"/>
          </w:rPr>
          <w:t>https://icbs.ufal.br/pt-br/institucional/estrutura-administrativa/equipe-gestora</w:t>
        </w:r>
      </w:hyperlink>
      <w:r w:rsidR="00E1715E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 xml:space="preserve">cabe promover o adequado funcionamento de todos esses componentes, anteriormente mencionados, provendo a </w:t>
      </w:r>
      <w:r w:rsidRPr="0015566B">
        <w:rPr>
          <w:rFonts w:ascii="Arial" w:hAnsi="Arial" w:cs="Arial"/>
        </w:rPr>
        <w:t xml:space="preserve">devida articulação das partes, discutindo estratégias e ações pertinentes, realizando a interface com a Gestão Superior </w:t>
      </w:r>
      <w:r>
        <w:rPr>
          <w:rFonts w:ascii="Arial" w:hAnsi="Arial" w:cs="Arial"/>
        </w:rPr>
        <w:t xml:space="preserve">da UFAL, além de atentar para as demandas diárias e rotineiras de manutenção com o apoio dos servidores da </w:t>
      </w:r>
      <w:proofErr w:type="spellStart"/>
      <w:r w:rsidR="00953579">
        <w:rPr>
          <w:rFonts w:ascii="Arial" w:hAnsi="Arial" w:cs="Arial"/>
        </w:rPr>
        <w:t>Pró-Reitoria</w:t>
      </w:r>
      <w:proofErr w:type="spellEnd"/>
      <w:r w:rsidR="00953579">
        <w:rPr>
          <w:rFonts w:ascii="Arial" w:hAnsi="Arial" w:cs="Arial"/>
        </w:rPr>
        <w:t xml:space="preserve"> de Infraestrutura (PRO</w:t>
      </w:r>
      <w:r>
        <w:rPr>
          <w:rFonts w:ascii="Arial" w:hAnsi="Arial" w:cs="Arial"/>
        </w:rPr>
        <w:t>INFRA) e</w:t>
      </w:r>
      <w:r w:rsidR="001556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também</w:t>
      </w:r>
      <w:r w:rsidR="001556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junto às empresas terceirizadas para limpeza e segurança.</w:t>
      </w:r>
    </w:p>
    <w:p w14:paraId="023D0AE4" w14:textId="2CAF9F7F" w:rsidR="0020211A" w:rsidRDefault="00054BFF" w:rsidP="00643129">
      <w:pPr>
        <w:spacing w:line="360" w:lineRule="auto"/>
        <w:ind w:firstLine="708"/>
        <w:jc w:val="both"/>
      </w:pPr>
      <w:r>
        <w:rPr>
          <w:rFonts w:ascii="Arial" w:hAnsi="Arial" w:cs="Arial"/>
        </w:rPr>
        <w:t>O apoio administrativo é feito pelas Secretarias do ICBS, que funcionam os três turnos</w:t>
      </w:r>
      <w:r w:rsidR="0020372B">
        <w:rPr>
          <w:rFonts w:ascii="Arial" w:hAnsi="Arial" w:cs="Arial"/>
        </w:rPr>
        <w:t xml:space="preserve"> – 07:30 às 22:30, </w:t>
      </w:r>
      <w:r w:rsidRPr="0015566B">
        <w:rPr>
          <w:rFonts w:ascii="Arial" w:hAnsi="Arial" w:cs="Arial"/>
        </w:rPr>
        <w:t>contando</w:t>
      </w:r>
      <w:r w:rsidR="003D1A09">
        <w:rPr>
          <w:rFonts w:ascii="Arial" w:hAnsi="Arial" w:cs="Arial"/>
        </w:rPr>
        <w:t xml:space="preserve"> com</w:t>
      </w:r>
      <w:r w:rsidRPr="0015566B">
        <w:rPr>
          <w:rFonts w:ascii="Arial" w:hAnsi="Arial" w:cs="Arial"/>
        </w:rPr>
        <w:t xml:space="preserve"> </w:t>
      </w:r>
      <w:r w:rsidR="003D1A09">
        <w:rPr>
          <w:rFonts w:ascii="Arial" w:hAnsi="Arial" w:cs="Arial"/>
        </w:rPr>
        <w:t>o suporte de servidores técnicos, imprescindíveis para o funcionamento de toda essa engrenagem</w:t>
      </w:r>
      <w:r w:rsidR="00E1715E">
        <w:rPr>
          <w:rFonts w:ascii="Arial" w:hAnsi="Arial" w:cs="Arial"/>
        </w:rPr>
        <w:t xml:space="preserve"> (</w:t>
      </w:r>
      <w:hyperlink r:id="rId22" w:history="1">
        <w:r w:rsidR="00E1715E" w:rsidRPr="00A35D8F">
          <w:rPr>
            <w:rStyle w:val="Hyperlink"/>
            <w:rFonts w:ascii="Arial" w:hAnsi="Arial" w:cs="Arial"/>
          </w:rPr>
          <w:t>https://icbs.ufal.br/pt-br/institucional/servidores/tecnicos</w:t>
        </w:r>
      </w:hyperlink>
      <w:r w:rsidR="00E1715E">
        <w:rPr>
          <w:rFonts w:ascii="Arial" w:hAnsi="Arial" w:cs="Arial"/>
        </w:rPr>
        <w:t>)</w:t>
      </w:r>
      <w:r w:rsidR="0020372B">
        <w:rPr>
          <w:rFonts w:ascii="Arial" w:hAnsi="Arial" w:cs="Arial"/>
        </w:rPr>
        <w:t xml:space="preserve">. Um total de </w:t>
      </w:r>
      <w:r w:rsidR="00704596">
        <w:rPr>
          <w:rFonts w:ascii="Arial" w:hAnsi="Arial" w:cs="Arial"/>
        </w:rPr>
        <w:t>18</w:t>
      </w:r>
      <w:r w:rsidRPr="0015566B">
        <w:rPr>
          <w:rFonts w:ascii="Arial" w:hAnsi="Arial" w:cs="Arial"/>
        </w:rPr>
        <w:t xml:space="preserve"> técnicos constituem esse importante contingente de apoio, </w:t>
      </w:r>
      <w:r w:rsidR="0020372B">
        <w:rPr>
          <w:rFonts w:ascii="Arial" w:hAnsi="Arial" w:cs="Arial"/>
        </w:rPr>
        <w:t>que</w:t>
      </w:r>
      <w:r w:rsidRPr="0015566B">
        <w:rPr>
          <w:rFonts w:ascii="Arial" w:hAnsi="Arial" w:cs="Arial"/>
        </w:rPr>
        <w:t xml:space="preserve"> atuam nas três secretarias</w:t>
      </w:r>
      <w:r w:rsidR="0020372B">
        <w:rPr>
          <w:rFonts w:ascii="Arial" w:hAnsi="Arial" w:cs="Arial"/>
        </w:rPr>
        <w:t>:</w:t>
      </w:r>
      <w:r w:rsidRPr="0015566B">
        <w:rPr>
          <w:rFonts w:ascii="Arial" w:hAnsi="Arial" w:cs="Arial"/>
        </w:rPr>
        <w:t xml:space="preserve"> da Diretoria</w:t>
      </w:r>
      <w:r w:rsidR="00704596">
        <w:rPr>
          <w:rFonts w:ascii="Arial" w:hAnsi="Arial" w:cs="Arial"/>
        </w:rPr>
        <w:t xml:space="preserve"> (Unidade), </w:t>
      </w:r>
      <w:r w:rsidR="00BD2F5F">
        <w:rPr>
          <w:rFonts w:ascii="Arial" w:hAnsi="Arial" w:cs="Arial"/>
        </w:rPr>
        <w:t>dos Cursos de Graduação e</w:t>
      </w:r>
      <w:r w:rsidRPr="0015566B">
        <w:rPr>
          <w:rFonts w:ascii="Arial" w:hAnsi="Arial" w:cs="Arial"/>
        </w:rPr>
        <w:t xml:space="preserve"> </w:t>
      </w:r>
      <w:r w:rsidR="00704596">
        <w:rPr>
          <w:rFonts w:ascii="Arial" w:hAnsi="Arial" w:cs="Arial"/>
        </w:rPr>
        <w:t>do Núcleo de Pós-Graduação; bem como</w:t>
      </w:r>
      <w:r w:rsidRPr="0015566B">
        <w:rPr>
          <w:rFonts w:ascii="Arial" w:hAnsi="Arial" w:cs="Arial"/>
        </w:rPr>
        <w:t xml:space="preserve"> no Núcleo de</w:t>
      </w:r>
      <w:r w:rsidR="00704596">
        <w:rPr>
          <w:rFonts w:ascii="Arial" w:hAnsi="Arial" w:cs="Arial"/>
        </w:rPr>
        <w:t xml:space="preserve"> Infraestrutura</w:t>
      </w:r>
      <w:r w:rsidRPr="0015566B">
        <w:rPr>
          <w:rFonts w:ascii="Arial" w:hAnsi="Arial" w:cs="Arial"/>
        </w:rPr>
        <w:t xml:space="preserve"> e Patrimônio</w:t>
      </w:r>
      <w:r w:rsidR="00704596">
        <w:rPr>
          <w:rFonts w:ascii="Arial" w:hAnsi="Arial" w:cs="Arial"/>
        </w:rPr>
        <w:t>,</w:t>
      </w:r>
      <w:r w:rsidRPr="0015566B">
        <w:rPr>
          <w:rFonts w:ascii="Arial" w:hAnsi="Arial" w:cs="Arial"/>
        </w:rPr>
        <w:t xml:space="preserve"> no Núcleo de Apoio Acadêmico</w:t>
      </w:r>
      <w:r w:rsidR="00704596">
        <w:rPr>
          <w:rFonts w:ascii="Arial" w:hAnsi="Arial" w:cs="Arial"/>
        </w:rPr>
        <w:t xml:space="preserve">, na Coordenadoria da Monitoria e no </w:t>
      </w:r>
      <w:bookmarkStart w:id="14" w:name="OLE_LINK3"/>
      <w:bookmarkStart w:id="15" w:name="OLE_LINK4"/>
      <w:r w:rsidR="00704596">
        <w:rPr>
          <w:rFonts w:ascii="Arial" w:hAnsi="Arial" w:cs="Arial"/>
        </w:rPr>
        <w:t>Núcleo de Apoio Técnico em Ele</w:t>
      </w:r>
      <w:r w:rsidR="00C3613B">
        <w:rPr>
          <w:rFonts w:ascii="Arial" w:hAnsi="Arial" w:cs="Arial"/>
        </w:rPr>
        <w:t xml:space="preserve">troeletrônica </w:t>
      </w:r>
      <w:r w:rsidR="00704596">
        <w:rPr>
          <w:rFonts w:ascii="Arial" w:hAnsi="Arial" w:cs="Arial"/>
        </w:rPr>
        <w:t xml:space="preserve">e </w:t>
      </w:r>
      <w:r w:rsidR="00C3613B">
        <w:rPr>
          <w:rFonts w:ascii="Arial" w:hAnsi="Arial" w:cs="Arial"/>
        </w:rPr>
        <w:t>Microscopia</w:t>
      </w:r>
      <w:bookmarkEnd w:id="14"/>
      <w:bookmarkEnd w:id="15"/>
      <w:r w:rsidR="00C3613B">
        <w:rPr>
          <w:rFonts w:ascii="Arial" w:hAnsi="Arial" w:cs="Arial"/>
        </w:rPr>
        <w:t>.</w:t>
      </w:r>
    </w:p>
    <w:p w14:paraId="36CF7D1F" w14:textId="5E1D7CE8" w:rsidR="0020211A" w:rsidRDefault="00054BFF" w:rsidP="00E1715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espaço para a discussão estratégica e operacional, </w:t>
      </w:r>
      <w:proofErr w:type="spellStart"/>
      <w:r>
        <w:rPr>
          <w:rFonts w:ascii="Arial" w:hAnsi="Arial" w:cs="Arial"/>
          <w:i/>
          <w:iCs/>
        </w:rPr>
        <w:t>locus</w:t>
      </w:r>
      <w:proofErr w:type="spellEnd"/>
      <w:r>
        <w:rPr>
          <w:rFonts w:ascii="Arial" w:hAnsi="Arial" w:cs="Arial"/>
        </w:rPr>
        <w:t xml:space="preserve"> para a solução de problemas e instância deliberativa, o Conselho da Unidade Acadêmica se constitui </w:t>
      </w:r>
      <w:r w:rsidRPr="0015566B">
        <w:rPr>
          <w:rFonts w:ascii="Arial" w:hAnsi="Arial" w:cs="Arial"/>
        </w:rPr>
        <w:t>na via legítima</w:t>
      </w:r>
      <w:r w:rsidR="00793938">
        <w:rPr>
          <w:rFonts w:ascii="Arial" w:hAnsi="Arial" w:cs="Arial"/>
        </w:rPr>
        <w:t xml:space="preserve"> de</w:t>
      </w:r>
      <w:r w:rsidRPr="0015566B">
        <w:rPr>
          <w:rFonts w:ascii="Arial" w:hAnsi="Arial" w:cs="Arial"/>
        </w:rPr>
        <w:t xml:space="preserve"> participação de docentes, técnicos e discentes, nas deliberações institucionais</w:t>
      </w:r>
      <w:r w:rsidR="00793938">
        <w:rPr>
          <w:rFonts w:ascii="Arial" w:hAnsi="Arial" w:cs="Arial"/>
        </w:rPr>
        <w:t>. A</w:t>
      </w:r>
      <w:r w:rsidRPr="0015566B">
        <w:rPr>
          <w:rFonts w:ascii="Arial" w:hAnsi="Arial" w:cs="Arial"/>
        </w:rPr>
        <w:t>tualmente</w:t>
      </w:r>
      <w:r w:rsidR="00793938">
        <w:rPr>
          <w:rFonts w:ascii="Arial" w:hAnsi="Arial" w:cs="Arial"/>
        </w:rPr>
        <w:t xml:space="preserve"> reúne</w:t>
      </w:r>
      <w:r w:rsidRPr="0015566B">
        <w:rPr>
          <w:rFonts w:ascii="Arial" w:hAnsi="Arial" w:cs="Arial"/>
        </w:rPr>
        <w:t xml:space="preserve"> 22 representantes dos seguintes segmentos: </w:t>
      </w:r>
      <w:r w:rsidR="00C3613B">
        <w:rPr>
          <w:rFonts w:ascii="Arial" w:hAnsi="Arial" w:cs="Arial"/>
        </w:rPr>
        <w:t>D</w:t>
      </w:r>
      <w:r w:rsidR="00793938">
        <w:rPr>
          <w:rFonts w:ascii="Arial" w:hAnsi="Arial" w:cs="Arial"/>
        </w:rPr>
        <w:t>iretoria</w:t>
      </w:r>
      <w:r w:rsidR="00C3613B">
        <w:rPr>
          <w:rFonts w:ascii="Arial" w:hAnsi="Arial" w:cs="Arial"/>
        </w:rPr>
        <w:t>; C</w:t>
      </w:r>
      <w:r w:rsidRPr="0015566B">
        <w:rPr>
          <w:rFonts w:ascii="Arial" w:hAnsi="Arial" w:cs="Arial"/>
        </w:rPr>
        <w:t>oordenador</w:t>
      </w:r>
      <w:r w:rsidR="00793938">
        <w:rPr>
          <w:rFonts w:ascii="Arial" w:hAnsi="Arial" w:cs="Arial"/>
        </w:rPr>
        <w:t>ias</w:t>
      </w:r>
      <w:r w:rsidR="00C3613B">
        <w:rPr>
          <w:rFonts w:ascii="Arial" w:hAnsi="Arial" w:cs="Arial"/>
        </w:rPr>
        <w:t xml:space="preserve"> dos Cursos de G</w:t>
      </w:r>
      <w:r w:rsidRPr="0015566B">
        <w:rPr>
          <w:rFonts w:ascii="Arial" w:hAnsi="Arial" w:cs="Arial"/>
        </w:rPr>
        <w:t>raduação</w:t>
      </w:r>
      <w:r w:rsidR="00C3613B">
        <w:rPr>
          <w:rFonts w:ascii="Arial" w:hAnsi="Arial" w:cs="Arial"/>
        </w:rPr>
        <w:t>; Coordenadorias dos Cursos de Pós-G</w:t>
      </w:r>
      <w:r w:rsidRPr="0015566B">
        <w:rPr>
          <w:rFonts w:ascii="Arial" w:hAnsi="Arial" w:cs="Arial"/>
        </w:rPr>
        <w:t>raduação</w:t>
      </w:r>
      <w:r w:rsidR="00BC6C8F">
        <w:rPr>
          <w:rFonts w:ascii="Arial" w:hAnsi="Arial" w:cs="Arial"/>
        </w:rPr>
        <w:t>; R</w:t>
      </w:r>
      <w:r w:rsidR="00C3613B">
        <w:rPr>
          <w:rFonts w:ascii="Arial" w:hAnsi="Arial" w:cs="Arial"/>
        </w:rPr>
        <w:t>epresenta</w:t>
      </w:r>
      <w:r w:rsidR="00BC6C8F">
        <w:rPr>
          <w:rFonts w:ascii="Arial" w:hAnsi="Arial" w:cs="Arial"/>
        </w:rPr>
        <w:t>ntes</w:t>
      </w:r>
      <w:r w:rsidR="00C3613B">
        <w:rPr>
          <w:rFonts w:ascii="Arial" w:hAnsi="Arial" w:cs="Arial"/>
        </w:rPr>
        <w:t xml:space="preserve"> dos Setores de E</w:t>
      </w:r>
      <w:r w:rsidRPr="0015566B">
        <w:rPr>
          <w:rFonts w:ascii="Arial" w:hAnsi="Arial" w:cs="Arial"/>
        </w:rPr>
        <w:t>studo</w:t>
      </w:r>
      <w:r w:rsidR="00BC6C8F">
        <w:rPr>
          <w:rFonts w:ascii="Arial" w:hAnsi="Arial" w:cs="Arial"/>
        </w:rPr>
        <w:t>;</w:t>
      </w:r>
      <w:r w:rsidR="00793938">
        <w:rPr>
          <w:rFonts w:ascii="Arial" w:hAnsi="Arial" w:cs="Arial"/>
        </w:rPr>
        <w:t xml:space="preserve"> </w:t>
      </w:r>
      <w:r w:rsidR="00BC6C8F">
        <w:rPr>
          <w:rFonts w:ascii="Arial" w:hAnsi="Arial" w:cs="Arial"/>
        </w:rPr>
        <w:t>dos Técnicos e dos D</w:t>
      </w:r>
      <w:r w:rsidRPr="0015566B">
        <w:rPr>
          <w:rFonts w:ascii="Arial" w:hAnsi="Arial" w:cs="Arial"/>
        </w:rPr>
        <w:t>iscentes.</w:t>
      </w:r>
    </w:p>
    <w:p w14:paraId="563EEBB4" w14:textId="77777777" w:rsidR="00594FF6" w:rsidRDefault="0051518A" w:rsidP="00E1715E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síntese, os docentes lotados n</w:t>
      </w:r>
      <w:r w:rsidR="00054BFF">
        <w:rPr>
          <w:rFonts w:ascii="Arial" w:hAnsi="Arial" w:cs="Arial"/>
        </w:rPr>
        <w:t>o ICBS estão alocados em Setores</w:t>
      </w:r>
      <w:r>
        <w:rPr>
          <w:rFonts w:ascii="Arial" w:hAnsi="Arial" w:cs="Arial"/>
        </w:rPr>
        <w:t xml:space="preserve"> de Estudo</w:t>
      </w:r>
      <w:r w:rsidR="006077C3">
        <w:rPr>
          <w:rFonts w:ascii="Arial" w:hAnsi="Arial" w:cs="Arial"/>
        </w:rPr>
        <w:t xml:space="preserve"> (</w:t>
      </w:r>
      <w:hyperlink r:id="rId23" w:history="1">
        <w:r w:rsidR="006077C3" w:rsidRPr="00A35D8F">
          <w:rPr>
            <w:rStyle w:val="Hyperlink"/>
            <w:rFonts w:ascii="Arial" w:hAnsi="Arial" w:cs="Arial"/>
          </w:rPr>
          <w:t>https://icbs.ufal.br/pt-br/institucional/estrutura-administrativa/setores-de-estudo</w:t>
        </w:r>
      </w:hyperlink>
      <w:r w:rsidR="006077C3">
        <w:rPr>
          <w:rFonts w:ascii="Arial" w:hAnsi="Arial" w:cs="Arial"/>
        </w:rPr>
        <w:t xml:space="preserve">) </w:t>
      </w:r>
      <w:r w:rsidR="00054BFF">
        <w:rPr>
          <w:rFonts w:ascii="Arial" w:hAnsi="Arial" w:cs="Arial"/>
        </w:rPr>
        <w:t xml:space="preserve"> e, como membros desses, ofertam as disciplinas para os diversos cursos</w:t>
      </w:r>
      <w:r w:rsidR="00497001">
        <w:rPr>
          <w:rFonts w:ascii="Arial" w:hAnsi="Arial" w:cs="Arial"/>
        </w:rPr>
        <w:t xml:space="preserve">, de acordo com </w:t>
      </w:r>
      <w:r w:rsidR="00497001">
        <w:rPr>
          <w:rFonts w:ascii="Arial" w:hAnsi="Arial" w:cs="Arial"/>
        </w:rPr>
        <w:lastRenderedPageBreak/>
        <w:t>os respectivos P</w:t>
      </w:r>
      <w:r w:rsidR="006077C3">
        <w:rPr>
          <w:rFonts w:ascii="Arial" w:hAnsi="Arial" w:cs="Arial"/>
        </w:rPr>
        <w:t xml:space="preserve">rojetos </w:t>
      </w:r>
      <w:r w:rsidR="00497001">
        <w:rPr>
          <w:rFonts w:ascii="Arial" w:hAnsi="Arial" w:cs="Arial"/>
        </w:rPr>
        <w:t>P</w:t>
      </w:r>
      <w:r w:rsidR="006077C3">
        <w:rPr>
          <w:rFonts w:ascii="Arial" w:hAnsi="Arial" w:cs="Arial"/>
        </w:rPr>
        <w:t xml:space="preserve">edagógicos dos </w:t>
      </w:r>
      <w:r w:rsidR="00497001">
        <w:rPr>
          <w:rFonts w:ascii="Arial" w:hAnsi="Arial" w:cs="Arial"/>
        </w:rPr>
        <w:t>C</w:t>
      </w:r>
      <w:r w:rsidR="006077C3">
        <w:rPr>
          <w:rFonts w:ascii="Arial" w:hAnsi="Arial" w:cs="Arial"/>
        </w:rPr>
        <w:t>urso</w:t>
      </w:r>
      <w:r w:rsidR="00497001">
        <w:rPr>
          <w:rFonts w:ascii="Arial" w:hAnsi="Arial" w:cs="Arial"/>
        </w:rPr>
        <w:t>s</w:t>
      </w:r>
      <w:r w:rsidR="006077C3">
        <w:rPr>
          <w:rFonts w:ascii="Arial" w:hAnsi="Arial" w:cs="Arial"/>
        </w:rPr>
        <w:t xml:space="preserve"> (</w:t>
      </w:r>
      <w:proofErr w:type="spellStart"/>
      <w:r w:rsidR="006077C3">
        <w:rPr>
          <w:rFonts w:ascii="Arial" w:hAnsi="Arial" w:cs="Arial"/>
        </w:rPr>
        <w:t>PPCs</w:t>
      </w:r>
      <w:proofErr w:type="spellEnd"/>
      <w:r w:rsidR="006077C3">
        <w:rPr>
          <w:rFonts w:ascii="Arial" w:hAnsi="Arial" w:cs="Arial"/>
        </w:rPr>
        <w:t xml:space="preserve">) - </w:t>
      </w:r>
      <w:hyperlink r:id="rId24" w:history="1">
        <w:r w:rsidR="003630FA" w:rsidRPr="00A35D8F">
          <w:rPr>
            <w:rStyle w:val="Hyperlink"/>
            <w:rFonts w:ascii="Arial" w:hAnsi="Arial" w:cs="Arial"/>
          </w:rPr>
          <w:t>https://icbs.ufal.br/pt-br/graduacao/ciencias-biologicas-bacharelado/documentos/projetos-pedagogicos</w:t>
        </w:r>
      </w:hyperlink>
      <w:r w:rsidR="003630FA">
        <w:rPr>
          <w:rFonts w:ascii="Arial" w:hAnsi="Arial" w:cs="Arial"/>
        </w:rPr>
        <w:t xml:space="preserve"> e </w:t>
      </w:r>
      <w:hyperlink r:id="rId25" w:history="1">
        <w:r w:rsidR="003630FA" w:rsidRPr="00A35D8F">
          <w:rPr>
            <w:rStyle w:val="Hyperlink"/>
            <w:rFonts w:ascii="Arial" w:hAnsi="Arial" w:cs="Arial"/>
          </w:rPr>
          <w:t>https://icbs.ufal.br/pt-br/graduacao/ciencias-biologicas-licenciatura/documentos/projetos-pedagogicos</w:t>
        </w:r>
      </w:hyperlink>
      <w:r w:rsidR="00054BFF">
        <w:rPr>
          <w:rFonts w:ascii="Arial" w:hAnsi="Arial" w:cs="Arial"/>
        </w:rPr>
        <w:t xml:space="preserve">. </w:t>
      </w:r>
      <w:r w:rsidR="00594FF6">
        <w:rPr>
          <w:rFonts w:ascii="Arial" w:hAnsi="Arial" w:cs="Arial"/>
        </w:rPr>
        <w:t>Além disso</w:t>
      </w:r>
      <w:r w:rsidR="00054BFF">
        <w:rPr>
          <w:rFonts w:ascii="Arial" w:hAnsi="Arial" w:cs="Arial"/>
        </w:rPr>
        <w:t xml:space="preserve">, </w:t>
      </w:r>
      <w:r w:rsidR="00497001">
        <w:rPr>
          <w:rFonts w:ascii="Arial" w:hAnsi="Arial" w:cs="Arial"/>
        </w:rPr>
        <w:t xml:space="preserve">podem atuar nos </w:t>
      </w:r>
      <w:r w:rsidR="00054BFF">
        <w:rPr>
          <w:rFonts w:ascii="Arial" w:hAnsi="Arial" w:cs="Arial"/>
        </w:rPr>
        <w:t>diversos laboratórios, participando de vários projetos</w:t>
      </w:r>
      <w:r w:rsidR="00FF4FCB">
        <w:rPr>
          <w:rFonts w:ascii="Arial" w:hAnsi="Arial" w:cs="Arial"/>
        </w:rPr>
        <w:t xml:space="preserve"> de </w:t>
      </w:r>
      <w:r w:rsidR="00497001">
        <w:rPr>
          <w:rFonts w:ascii="Arial" w:hAnsi="Arial" w:cs="Arial"/>
        </w:rPr>
        <w:t xml:space="preserve">pesquisa e/ou </w:t>
      </w:r>
      <w:r w:rsidR="003630FA">
        <w:rPr>
          <w:rFonts w:ascii="Arial" w:hAnsi="Arial" w:cs="Arial"/>
        </w:rPr>
        <w:t>de extensão, seja como colaborador ou coordenador</w:t>
      </w:r>
      <w:r w:rsidR="00FF4FCB">
        <w:rPr>
          <w:rFonts w:ascii="Arial" w:hAnsi="Arial" w:cs="Arial"/>
        </w:rPr>
        <w:t>. Além disso</w:t>
      </w:r>
      <w:r w:rsidR="00054BFF">
        <w:rPr>
          <w:rFonts w:ascii="Arial" w:hAnsi="Arial" w:cs="Arial"/>
        </w:rPr>
        <w:t xml:space="preserve">, </w:t>
      </w:r>
      <w:r w:rsidR="00497001">
        <w:rPr>
          <w:rFonts w:ascii="Arial" w:hAnsi="Arial" w:cs="Arial"/>
        </w:rPr>
        <w:t xml:space="preserve">podem </w:t>
      </w:r>
      <w:r w:rsidR="00FF4FCB">
        <w:rPr>
          <w:rFonts w:ascii="Arial" w:hAnsi="Arial" w:cs="Arial"/>
        </w:rPr>
        <w:t>atua</w:t>
      </w:r>
      <w:r w:rsidR="00497001">
        <w:rPr>
          <w:rFonts w:ascii="Arial" w:hAnsi="Arial" w:cs="Arial"/>
        </w:rPr>
        <w:t>r na Gestão</w:t>
      </w:r>
      <w:r w:rsidR="003630FA">
        <w:rPr>
          <w:rFonts w:ascii="Arial" w:hAnsi="Arial" w:cs="Arial"/>
        </w:rPr>
        <w:t xml:space="preserve"> em diferentes âmbitos</w:t>
      </w:r>
      <w:r w:rsidR="00497001">
        <w:rPr>
          <w:rFonts w:ascii="Arial" w:hAnsi="Arial" w:cs="Arial"/>
        </w:rPr>
        <w:t xml:space="preserve">, </w:t>
      </w:r>
      <w:r w:rsidR="003630FA">
        <w:rPr>
          <w:rFonts w:ascii="Arial" w:hAnsi="Arial" w:cs="Arial"/>
        </w:rPr>
        <w:t>ou n</w:t>
      </w:r>
      <w:r w:rsidR="00497001">
        <w:rPr>
          <w:rFonts w:ascii="Arial" w:hAnsi="Arial" w:cs="Arial"/>
        </w:rPr>
        <w:t xml:space="preserve">o Colegiado das Coordenações; </w:t>
      </w:r>
      <w:r w:rsidR="00594FF6">
        <w:rPr>
          <w:rFonts w:ascii="Arial" w:hAnsi="Arial" w:cs="Arial"/>
        </w:rPr>
        <w:t xml:space="preserve">em </w:t>
      </w:r>
      <w:r w:rsidR="00054BFF">
        <w:rPr>
          <w:rFonts w:ascii="Arial" w:hAnsi="Arial" w:cs="Arial"/>
        </w:rPr>
        <w:t>Comissões</w:t>
      </w:r>
      <w:r w:rsidR="00FF4FCB">
        <w:rPr>
          <w:rFonts w:ascii="Arial" w:hAnsi="Arial" w:cs="Arial"/>
        </w:rPr>
        <w:t>, anteriormente citadas</w:t>
      </w:r>
      <w:r w:rsidR="00497001">
        <w:rPr>
          <w:rFonts w:ascii="Arial" w:hAnsi="Arial" w:cs="Arial"/>
        </w:rPr>
        <w:t xml:space="preserve"> e</w:t>
      </w:r>
      <w:r w:rsidR="00594FF6">
        <w:rPr>
          <w:rFonts w:ascii="Arial" w:hAnsi="Arial" w:cs="Arial"/>
        </w:rPr>
        <w:t xml:space="preserve"> na</w:t>
      </w:r>
      <w:r w:rsidR="00497001">
        <w:rPr>
          <w:rFonts w:ascii="Arial" w:hAnsi="Arial" w:cs="Arial"/>
        </w:rPr>
        <w:t xml:space="preserve"> Direção da Unidade.</w:t>
      </w:r>
      <w:r w:rsidR="00054BFF">
        <w:rPr>
          <w:rFonts w:ascii="Arial" w:hAnsi="Arial" w:cs="Arial"/>
        </w:rPr>
        <w:t xml:space="preserve"> </w:t>
      </w:r>
    </w:p>
    <w:p w14:paraId="09008571" w14:textId="65039C7C" w:rsidR="0020211A" w:rsidRDefault="00594FF6" w:rsidP="00594FF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Por outro lado, técnicos de diversas formações</w:t>
      </w:r>
      <w:r w:rsidR="00054BFF">
        <w:rPr>
          <w:rFonts w:ascii="Arial" w:hAnsi="Arial" w:cs="Arial"/>
        </w:rPr>
        <w:t xml:space="preserve"> apoiam e viabilizam todas essas atividades, </w:t>
      </w:r>
      <w:r w:rsidR="00497001">
        <w:rPr>
          <w:rFonts w:ascii="Arial" w:hAnsi="Arial" w:cs="Arial"/>
        </w:rPr>
        <w:t>cujo foco maior é a formação de</w:t>
      </w:r>
      <w:r w:rsidR="00054BFF">
        <w:rPr>
          <w:rFonts w:ascii="Arial" w:hAnsi="Arial" w:cs="Arial"/>
        </w:rPr>
        <w:t xml:space="preserve"> discentes, como profissionais de qualidade, aptos a desenvolver atividades pedagógicas</w:t>
      </w:r>
      <w:r>
        <w:rPr>
          <w:rFonts w:ascii="Arial" w:hAnsi="Arial" w:cs="Arial"/>
        </w:rPr>
        <w:t>, científicas, ambientais,</w:t>
      </w:r>
      <w:r w:rsidR="00497001">
        <w:rPr>
          <w:rFonts w:ascii="Arial" w:hAnsi="Arial" w:cs="Arial"/>
        </w:rPr>
        <w:t xml:space="preserve"> da saúde, </w:t>
      </w:r>
      <w:r w:rsidR="00054BFF">
        <w:rPr>
          <w:rFonts w:ascii="Arial" w:hAnsi="Arial" w:cs="Arial"/>
        </w:rPr>
        <w:t>dentre outras.</w:t>
      </w:r>
    </w:p>
    <w:p w14:paraId="4C1BFD45" w14:textId="77777777" w:rsidR="00594FF6" w:rsidRDefault="00594FF6" w:rsidP="00594FF6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296E8166" w14:textId="1347F5E2" w:rsidR="000D715E" w:rsidRDefault="000D71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621587" w14:textId="1A05420F" w:rsidR="0020211A" w:rsidRPr="00594FF6" w:rsidRDefault="00594FF6" w:rsidP="00594FF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594FF6">
        <w:rPr>
          <w:rFonts w:ascii="Arial" w:hAnsi="Arial" w:cs="Arial"/>
          <w:b/>
          <w:color w:val="000000"/>
        </w:rPr>
        <w:lastRenderedPageBreak/>
        <w:t>Objetivos da Unidade</w:t>
      </w:r>
    </w:p>
    <w:p w14:paraId="3CFD0C4E" w14:textId="77777777" w:rsidR="00EF7AD0" w:rsidRDefault="00EF7AD0" w:rsidP="00594FF6">
      <w:pPr>
        <w:spacing w:after="0" w:line="360" w:lineRule="auto"/>
        <w:jc w:val="both"/>
        <w:rPr>
          <w:rFonts w:ascii="Arial" w:hAnsi="Arial" w:cs="Arial"/>
          <w:color w:val="0000FF"/>
        </w:rPr>
      </w:pPr>
    </w:p>
    <w:p w14:paraId="677E7370" w14:textId="546C9E33" w:rsidR="00EF7AD0" w:rsidRPr="00EF7AD0" w:rsidRDefault="00EF7AD0" w:rsidP="00594FF6">
      <w:pPr>
        <w:pStyle w:val="Legenda"/>
        <w:spacing w:line="360" w:lineRule="auto"/>
        <w:ind w:firstLine="708"/>
        <w:jc w:val="both"/>
        <w:rPr>
          <w:rFonts w:ascii="Arial" w:hAnsi="Arial"/>
          <w:i w:val="0"/>
          <w:iCs w:val="0"/>
          <w:sz w:val="22"/>
          <w:szCs w:val="22"/>
        </w:rPr>
      </w:pPr>
      <w:r w:rsidRPr="00EF7AD0">
        <w:rPr>
          <w:rFonts w:ascii="Arial" w:hAnsi="Arial"/>
          <w:i w:val="0"/>
          <w:iCs w:val="0"/>
          <w:sz w:val="22"/>
          <w:szCs w:val="22"/>
        </w:rPr>
        <w:t>O ICBS</w:t>
      </w:r>
      <w:r>
        <w:rPr>
          <w:rFonts w:ascii="Arial" w:hAnsi="Arial"/>
          <w:i w:val="0"/>
          <w:iCs w:val="0"/>
          <w:sz w:val="22"/>
          <w:szCs w:val="22"/>
        </w:rPr>
        <w:t>, por fazer parte de um ente maior, a Universidade Federal de Alagoas,</w:t>
      </w:r>
      <w:r w:rsidRPr="00EF7AD0">
        <w:rPr>
          <w:rFonts w:ascii="Arial" w:hAnsi="Arial"/>
          <w:i w:val="0"/>
          <w:iCs w:val="0"/>
          <w:sz w:val="22"/>
          <w:szCs w:val="22"/>
        </w:rPr>
        <w:t xml:space="preserve"> segue os objetivos indicados no Estatuto da UFAL e, adicionalmente, </w:t>
      </w:r>
      <w:r w:rsidR="00BD2F5F">
        <w:rPr>
          <w:rFonts w:ascii="Arial" w:hAnsi="Arial"/>
          <w:i w:val="0"/>
          <w:iCs w:val="0"/>
          <w:sz w:val="22"/>
          <w:szCs w:val="22"/>
        </w:rPr>
        <w:t xml:space="preserve">em </w:t>
      </w:r>
      <w:r w:rsidRPr="00EF7AD0">
        <w:rPr>
          <w:rFonts w:ascii="Arial" w:hAnsi="Arial"/>
          <w:i w:val="0"/>
          <w:iCs w:val="0"/>
          <w:sz w:val="22"/>
          <w:szCs w:val="22"/>
        </w:rPr>
        <w:t xml:space="preserve">outros </w:t>
      </w:r>
      <w:r w:rsidR="00BD2F5F">
        <w:rPr>
          <w:rFonts w:ascii="Arial" w:hAnsi="Arial"/>
          <w:i w:val="0"/>
          <w:iCs w:val="0"/>
          <w:sz w:val="22"/>
          <w:szCs w:val="22"/>
        </w:rPr>
        <w:t xml:space="preserve">documentos </w:t>
      </w:r>
      <w:r w:rsidRPr="00EF7AD0">
        <w:rPr>
          <w:rFonts w:ascii="Arial" w:hAnsi="Arial"/>
          <w:i w:val="0"/>
          <w:iCs w:val="0"/>
          <w:sz w:val="22"/>
          <w:szCs w:val="22"/>
        </w:rPr>
        <w:t>específicos,</w:t>
      </w:r>
      <w:r>
        <w:rPr>
          <w:rFonts w:ascii="Arial" w:hAnsi="Arial"/>
          <w:i w:val="0"/>
          <w:iCs w:val="0"/>
          <w:sz w:val="22"/>
          <w:szCs w:val="22"/>
        </w:rPr>
        <w:t xml:space="preserve"> como os do Plano de Desenvolvimento Institucional (PDI) vigente, </w:t>
      </w:r>
      <w:r w:rsidRPr="00EF7AD0">
        <w:rPr>
          <w:rFonts w:ascii="Arial" w:hAnsi="Arial"/>
          <w:i w:val="0"/>
          <w:iCs w:val="0"/>
          <w:sz w:val="22"/>
          <w:szCs w:val="22"/>
        </w:rPr>
        <w:t>relacionados ao ensino, pesquisa, inovação, extensão, e prestação de serviços compatíveis às áreas das</w:t>
      </w:r>
      <w:r w:rsidR="00BD2F5F">
        <w:rPr>
          <w:rFonts w:ascii="Arial" w:hAnsi="Arial"/>
          <w:i w:val="0"/>
          <w:iCs w:val="0"/>
          <w:sz w:val="22"/>
          <w:szCs w:val="22"/>
        </w:rPr>
        <w:t xml:space="preserve"> Ciências Biológicas e da Saúde; assim como o Regimento Institucional, da Unidade e o Plano de Desenvolvimento da Unidade (PDU), </w:t>
      </w:r>
      <w:r w:rsidRPr="00EF7AD0">
        <w:rPr>
          <w:rFonts w:ascii="Arial" w:hAnsi="Arial"/>
          <w:i w:val="0"/>
          <w:iCs w:val="0"/>
          <w:sz w:val="22"/>
          <w:szCs w:val="22"/>
        </w:rPr>
        <w:t xml:space="preserve"> </w:t>
      </w:r>
      <w:r w:rsidR="0054767D">
        <w:rPr>
          <w:rFonts w:ascii="Arial" w:hAnsi="Arial"/>
          <w:i w:val="0"/>
          <w:iCs w:val="0"/>
          <w:sz w:val="22"/>
          <w:szCs w:val="22"/>
        </w:rPr>
        <w:t>que de forma sucinta</w:t>
      </w:r>
      <w:r w:rsidR="00BD2F5F">
        <w:rPr>
          <w:rFonts w:ascii="Arial" w:hAnsi="Arial"/>
          <w:i w:val="0"/>
          <w:iCs w:val="0"/>
          <w:sz w:val="22"/>
          <w:szCs w:val="22"/>
        </w:rPr>
        <w:t>, pode-se</w:t>
      </w:r>
      <w:r w:rsidR="0054767D">
        <w:rPr>
          <w:rFonts w:ascii="Arial" w:hAnsi="Arial"/>
          <w:i w:val="0"/>
          <w:iCs w:val="0"/>
          <w:sz w:val="22"/>
          <w:szCs w:val="22"/>
        </w:rPr>
        <w:t xml:space="preserve"> elencados </w:t>
      </w:r>
      <w:r w:rsidR="00BD2F5F">
        <w:rPr>
          <w:rFonts w:ascii="Arial" w:hAnsi="Arial"/>
          <w:i w:val="0"/>
          <w:iCs w:val="0"/>
          <w:sz w:val="22"/>
          <w:szCs w:val="22"/>
        </w:rPr>
        <w:t>os seguintes objetivos</w:t>
      </w:r>
      <w:r w:rsidRPr="00EF7AD0">
        <w:rPr>
          <w:rFonts w:ascii="Arial" w:hAnsi="Arial"/>
          <w:i w:val="0"/>
          <w:iCs w:val="0"/>
          <w:sz w:val="22"/>
          <w:szCs w:val="22"/>
        </w:rPr>
        <w:t>:</w:t>
      </w:r>
    </w:p>
    <w:p w14:paraId="48F4659D" w14:textId="77777777" w:rsidR="00EF7AD0" w:rsidRPr="00EF7AD0" w:rsidRDefault="00EF7AD0" w:rsidP="00594FF6">
      <w:pPr>
        <w:pStyle w:val="Legenda"/>
        <w:spacing w:line="360" w:lineRule="auto"/>
        <w:ind w:firstLine="709"/>
        <w:jc w:val="both"/>
        <w:rPr>
          <w:rFonts w:ascii="Arial" w:hAnsi="Arial"/>
          <w:i w:val="0"/>
          <w:iCs w:val="0"/>
          <w:sz w:val="22"/>
          <w:szCs w:val="22"/>
        </w:rPr>
      </w:pPr>
      <w:r w:rsidRPr="00BD2F5F">
        <w:rPr>
          <w:rFonts w:ascii="Arial" w:hAnsi="Arial"/>
          <w:b/>
          <w:i w:val="0"/>
          <w:iCs w:val="0"/>
          <w:sz w:val="22"/>
          <w:szCs w:val="22"/>
        </w:rPr>
        <w:t>I.</w:t>
      </w:r>
      <w:r w:rsidRPr="00EF7AD0">
        <w:rPr>
          <w:rFonts w:ascii="Arial" w:hAnsi="Arial"/>
          <w:i w:val="0"/>
          <w:iCs w:val="0"/>
          <w:sz w:val="22"/>
          <w:szCs w:val="22"/>
        </w:rPr>
        <w:t xml:space="preserve"> Promover a qualificação técnico-científica de recursos humanos nas áreas de sua competência, visando à formação de profissionais aptos à inserção nos diferentes setores da sociedade;</w:t>
      </w:r>
    </w:p>
    <w:p w14:paraId="62EB1FA9" w14:textId="1128583F" w:rsidR="00EF7AD0" w:rsidRPr="00EF7AD0" w:rsidRDefault="00EF7AD0" w:rsidP="00594FF6">
      <w:pPr>
        <w:pStyle w:val="Legenda"/>
        <w:spacing w:line="360" w:lineRule="auto"/>
        <w:ind w:firstLine="709"/>
        <w:jc w:val="both"/>
        <w:rPr>
          <w:rFonts w:ascii="Arial" w:hAnsi="Arial"/>
          <w:i w:val="0"/>
          <w:iCs w:val="0"/>
          <w:sz w:val="22"/>
          <w:szCs w:val="22"/>
        </w:rPr>
      </w:pPr>
      <w:r w:rsidRPr="00BD2F5F">
        <w:rPr>
          <w:rFonts w:ascii="Arial" w:hAnsi="Arial"/>
          <w:b/>
          <w:i w:val="0"/>
          <w:iCs w:val="0"/>
          <w:sz w:val="22"/>
          <w:szCs w:val="22"/>
        </w:rPr>
        <w:t>II.</w:t>
      </w:r>
      <w:r w:rsidRPr="00EF7AD0">
        <w:rPr>
          <w:rFonts w:ascii="Arial" w:hAnsi="Arial"/>
          <w:i w:val="0"/>
          <w:iCs w:val="0"/>
          <w:sz w:val="22"/>
          <w:szCs w:val="22"/>
        </w:rPr>
        <w:t xml:space="preserve"> Incentivar a promoção e o fomento de atividades de pesquisa </w:t>
      </w:r>
      <w:r w:rsidR="0054767D">
        <w:rPr>
          <w:rFonts w:ascii="Arial" w:hAnsi="Arial"/>
          <w:i w:val="0"/>
          <w:iCs w:val="0"/>
          <w:sz w:val="22"/>
          <w:szCs w:val="22"/>
        </w:rPr>
        <w:t>c</w:t>
      </w:r>
      <w:r w:rsidRPr="00EF7AD0">
        <w:rPr>
          <w:rFonts w:ascii="Arial" w:hAnsi="Arial"/>
          <w:i w:val="0"/>
          <w:iCs w:val="0"/>
          <w:sz w:val="22"/>
          <w:szCs w:val="22"/>
        </w:rPr>
        <w:t>omprometidas com o desenvolvimento científico e tecnológico na</w:t>
      </w:r>
      <w:r w:rsidR="00594FF6">
        <w:rPr>
          <w:rFonts w:ascii="Arial" w:hAnsi="Arial"/>
          <w:i w:val="0"/>
          <w:iCs w:val="0"/>
          <w:sz w:val="22"/>
          <w:szCs w:val="22"/>
        </w:rPr>
        <w:t>s</w:t>
      </w:r>
      <w:r w:rsidRPr="00EF7AD0">
        <w:rPr>
          <w:rFonts w:ascii="Arial" w:hAnsi="Arial"/>
          <w:i w:val="0"/>
          <w:iCs w:val="0"/>
          <w:sz w:val="22"/>
          <w:szCs w:val="22"/>
        </w:rPr>
        <w:t xml:space="preserve"> área</w:t>
      </w:r>
      <w:r w:rsidR="00594FF6">
        <w:rPr>
          <w:rFonts w:ascii="Arial" w:hAnsi="Arial"/>
          <w:i w:val="0"/>
          <w:iCs w:val="0"/>
          <w:sz w:val="22"/>
          <w:szCs w:val="22"/>
        </w:rPr>
        <w:t>s das</w:t>
      </w:r>
      <w:r w:rsidRPr="00EF7AD0">
        <w:rPr>
          <w:rFonts w:ascii="Arial" w:hAnsi="Arial"/>
          <w:i w:val="0"/>
          <w:iCs w:val="0"/>
          <w:sz w:val="22"/>
          <w:szCs w:val="22"/>
        </w:rPr>
        <w:t xml:space="preserve"> Ciências Biológicas e da Saúde; </w:t>
      </w:r>
    </w:p>
    <w:p w14:paraId="712A7840" w14:textId="77777777" w:rsidR="00EF7AD0" w:rsidRPr="00EF7AD0" w:rsidRDefault="00EF7AD0" w:rsidP="00594FF6">
      <w:pPr>
        <w:spacing w:after="120" w:line="360" w:lineRule="auto"/>
        <w:jc w:val="both"/>
        <w:rPr>
          <w:rFonts w:ascii="Arial" w:hAnsi="Arial" w:cs="Arial"/>
        </w:rPr>
      </w:pPr>
      <w:r w:rsidRPr="00EF7AD0">
        <w:rPr>
          <w:rFonts w:ascii="Arial" w:hAnsi="Arial" w:cs="Arial"/>
        </w:rPr>
        <w:tab/>
      </w:r>
      <w:r w:rsidRPr="00BD2F5F">
        <w:rPr>
          <w:rFonts w:ascii="Arial" w:hAnsi="Arial" w:cs="Arial"/>
          <w:b/>
        </w:rPr>
        <w:t>III.</w:t>
      </w:r>
      <w:r w:rsidRPr="00EF7AD0">
        <w:rPr>
          <w:rFonts w:ascii="Arial" w:hAnsi="Arial" w:cs="Arial"/>
        </w:rPr>
        <w:t xml:space="preserve"> Apoiar iniciativas relativas à extensão, prestação de serviços e inovação.</w:t>
      </w:r>
    </w:p>
    <w:p w14:paraId="055411A2" w14:textId="74205421" w:rsidR="00EF7AD0" w:rsidRDefault="00EF7AD0" w:rsidP="00594FF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BD2F5F">
        <w:rPr>
          <w:rFonts w:ascii="Arial" w:hAnsi="Arial" w:cs="Arial"/>
          <w:b/>
        </w:rPr>
        <w:t>IV.</w:t>
      </w:r>
      <w:r w:rsidRPr="00EF7AD0">
        <w:rPr>
          <w:rFonts w:ascii="Arial" w:hAnsi="Arial" w:cs="Arial"/>
        </w:rPr>
        <w:t xml:space="preserve"> Interagir com os órgãos gestores do sistema público e privado, por meio de parcerias interinstitucionais</w:t>
      </w:r>
      <w:r w:rsidR="00594FF6">
        <w:rPr>
          <w:rFonts w:ascii="Arial" w:hAnsi="Arial" w:cs="Arial"/>
        </w:rPr>
        <w:t xml:space="preserve"> nacionais e internacionais,</w:t>
      </w:r>
      <w:r w:rsidRPr="00EF7AD0">
        <w:rPr>
          <w:rFonts w:ascii="Arial" w:hAnsi="Arial" w:cs="Arial"/>
        </w:rPr>
        <w:t xml:space="preserve"> visando à elaboração de políticas, definição de p</w:t>
      </w:r>
      <w:r w:rsidR="00594FF6">
        <w:rPr>
          <w:rFonts w:ascii="Arial" w:hAnsi="Arial" w:cs="Arial"/>
        </w:rPr>
        <w:t>rogramas, prestação de serviços e pesquisa científica.</w:t>
      </w:r>
    </w:p>
    <w:p w14:paraId="1748760B" w14:textId="77777777" w:rsidR="00594FF6" w:rsidRDefault="00594FF6" w:rsidP="00594FF6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14DBFE45" w14:textId="75BA097E" w:rsidR="000D715E" w:rsidRDefault="000D715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56B65B8E" w14:textId="75256497" w:rsidR="0020211A" w:rsidRPr="00022868" w:rsidRDefault="00054BFF" w:rsidP="00594FF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022868">
        <w:rPr>
          <w:rFonts w:ascii="Arial" w:hAnsi="Arial" w:cs="Arial"/>
          <w:b/>
          <w:color w:val="000000"/>
        </w:rPr>
        <w:lastRenderedPageBreak/>
        <w:t>P</w:t>
      </w:r>
      <w:r w:rsidR="00594FF6" w:rsidRPr="00022868">
        <w:rPr>
          <w:rFonts w:ascii="Arial" w:hAnsi="Arial" w:cs="Arial"/>
          <w:b/>
          <w:color w:val="000000"/>
        </w:rPr>
        <w:t>rincipais Resultados Alcançados</w:t>
      </w:r>
    </w:p>
    <w:p w14:paraId="346D8596" w14:textId="77777777" w:rsidR="00594FF6" w:rsidRPr="00594FF6" w:rsidRDefault="00594FF6" w:rsidP="00594FF6">
      <w:pPr>
        <w:pStyle w:val="PargrafodaLista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46776BAE" w14:textId="77777777" w:rsidR="003B2F1E" w:rsidRDefault="003B2F1E" w:rsidP="003B2F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Neste tópico</w:t>
      </w:r>
      <w:r w:rsidR="0054767D">
        <w:rPr>
          <w:rFonts w:ascii="Arial" w:hAnsi="Arial" w:cs="Arial"/>
        </w:rPr>
        <w:t xml:space="preserve"> apresentamos alguns resultados obtidos pelo Instituto de Ciências Biológicas e da Saúde, num ano em que fomos surpreendidos por algo que não imaginávamos que seria tão grande.</w:t>
      </w:r>
      <w:r>
        <w:rPr>
          <w:rFonts w:ascii="Arial" w:hAnsi="Arial" w:cs="Arial"/>
        </w:rPr>
        <w:t xml:space="preserve"> </w:t>
      </w:r>
    </w:p>
    <w:p w14:paraId="19D83D05" w14:textId="77777777" w:rsidR="00783F19" w:rsidRDefault="003B2F1E" w:rsidP="003B2F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entanto</w:t>
      </w:r>
      <w:r w:rsidR="005476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são </w:t>
      </w:r>
      <w:r w:rsidR="0054767D">
        <w:rPr>
          <w:rFonts w:ascii="Arial" w:hAnsi="Arial" w:cs="Arial"/>
        </w:rPr>
        <w:t>nas adversidad</w:t>
      </w:r>
      <w:r>
        <w:rPr>
          <w:rFonts w:ascii="Arial" w:hAnsi="Arial" w:cs="Arial"/>
        </w:rPr>
        <w:t>es</w:t>
      </w:r>
      <w:r w:rsidR="00022868">
        <w:rPr>
          <w:rFonts w:ascii="Arial" w:hAnsi="Arial" w:cs="Arial"/>
        </w:rPr>
        <w:t xml:space="preserve"> onde aprendemos, crescemos e</w:t>
      </w:r>
      <w:r w:rsidR="0054767D">
        <w:rPr>
          <w:rFonts w:ascii="Arial" w:hAnsi="Arial" w:cs="Arial"/>
        </w:rPr>
        <w:t xml:space="preserve"> evoluímos</w:t>
      </w:r>
      <w:r w:rsidR="00727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Ao contrário do que se imagina,</w:t>
      </w:r>
      <w:r w:rsidR="00547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54767D">
        <w:rPr>
          <w:rFonts w:ascii="Arial" w:hAnsi="Arial" w:cs="Arial"/>
        </w:rPr>
        <w:t>ão deixamos em nenhum momento de trabalhar e produzir. Fomos</w:t>
      </w:r>
      <w:r w:rsidR="00727756">
        <w:rPr>
          <w:rFonts w:ascii="Arial" w:hAnsi="Arial" w:cs="Arial"/>
        </w:rPr>
        <w:t>, tão somente,</w:t>
      </w:r>
      <w:r w:rsidR="0054767D">
        <w:rPr>
          <w:rFonts w:ascii="Arial" w:hAnsi="Arial" w:cs="Arial"/>
        </w:rPr>
        <w:t xml:space="preserve"> </w:t>
      </w:r>
      <w:r w:rsidR="0054767D" w:rsidRPr="003B2F1E">
        <w:rPr>
          <w:rFonts w:ascii="Arial" w:hAnsi="Arial" w:cs="Arial"/>
          <w:u w:val="single"/>
        </w:rPr>
        <w:t>impedidos de ministrar aulas presenciais</w:t>
      </w:r>
      <w:r w:rsidR="00783F19">
        <w:rPr>
          <w:rFonts w:ascii="Arial" w:hAnsi="Arial" w:cs="Arial"/>
        </w:rPr>
        <w:t>.</w:t>
      </w:r>
    </w:p>
    <w:p w14:paraId="484CB4B9" w14:textId="311B3B9B" w:rsidR="00022868" w:rsidRDefault="00783F19" w:rsidP="003B2F1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B2F1E">
        <w:rPr>
          <w:rFonts w:ascii="Arial" w:hAnsi="Arial" w:cs="Arial"/>
        </w:rPr>
        <w:t>ato</w:t>
      </w:r>
      <w:r>
        <w:rPr>
          <w:rFonts w:ascii="Arial" w:hAnsi="Arial" w:cs="Arial"/>
        </w:rPr>
        <w:t xml:space="preserve"> este</w:t>
      </w:r>
      <w:r w:rsidR="003B2F1E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 infelizmente,</w:t>
      </w:r>
      <w:r w:rsidR="003B2F1E">
        <w:rPr>
          <w:rFonts w:ascii="Arial" w:hAnsi="Arial" w:cs="Arial"/>
        </w:rPr>
        <w:t xml:space="preserve"> o desconhecimento das inúmeras tarefas de uma Instituição de Ensino Superior (IES), bem como de sua importância</w:t>
      </w:r>
      <w:r>
        <w:rPr>
          <w:rFonts w:ascii="Arial" w:hAnsi="Arial" w:cs="Arial"/>
        </w:rPr>
        <w:t>, que vão</w:t>
      </w:r>
      <w:r w:rsidR="003B2F1E">
        <w:rPr>
          <w:rFonts w:ascii="Arial" w:hAnsi="Arial" w:cs="Arial"/>
        </w:rPr>
        <w:t xml:space="preserve"> além de aulas ministradas, </w:t>
      </w:r>
      <w:r>
        <w:rPr>
          <w:rFonts w:ascii="Arial" w:hAnsi="Arial" w:cs="Arial"/>
        </w:rPr>
        <w:t>e estão</w:t>
      </w:r>
      <w:r w:rsidR="003B2F1E">
        <w:rPr>
          <w:rFonts w:ascii="Arial" w:hAnsi="Arial" w:cs="Arial"/>
        </w:rPr>
        <w:t xml:space="preserve"> atrelada</w:t>
      </w:r>
      <w:r>
        <w:rPr>
          <w:rFonts w:ascii="Arial" w:hAnsi="Arial" w:cs="Arial"/>
        </w:rPr>
        <w:t>s</w:t>
      </w:r>
      <w:r w:rsidR="003B2F1E">
        <w:rPr>
          <w:rFonts w:ascii="Arial" w:hAnsi="Arial" w:cs="Arial"/>
        </w:rPr>
        <w:t xml:space="preserve"> ao atendimento das demandas sociais</w:t>
      </w:r>
      <w:r>
        <w:rPr>
          <w:rFonts w:ascii="Arial" w:hAnsi="Arial" w:cs="Arial"/>
        </w:rPr>
        <w:t>,</w:t>
      </w:r>
      <w:r w:rsidR="003B2F1E">
        <w:rPr>
          <w:rFonts w:ascii="Arial" w:hAnsi="Arial" w:cs="Arial"/>
        </w:rPr>
        <w:t xml:space="preserve"> que podemos afirmar</w:t>
      </w:r>
      <w:r>
        <w:rPr>
          <w:rFonts w:ascii="Arial" w:hAnsi="Arial" w:cs="Arial"/>
        </w:rPr>
        <w:t xml:space="preserve">: </w:t>
      </w:r>
      <w:r w:rsidR="003B2F1E" w:rsidRPr="00783F19">
        <w:rPr>
          <w:rFonts w:ascii="Arial" w:hAnsi="Arial" w:cs="Arial"/>
          <w:i/>
        </w:rPr>
        <w:t>2020</w:t>
      </w:r>
      <w:r w:rsidRPr="00783F19">
        <w:rPr>
          <w:rFonts w:ascii="Arial" w:hAnsi="Arial" w:cs="Arial"/>
          <w:i/>
        </w:rPr>
        <w:t xml:space="preserve"> foi o ano</w:t>
      </w:r>
      <w:r w:rsidR="003B2F1E" w:rsidRPr="00783F19">
        <w:rPr>
          <w:rFonts w:ascii="Arial" w:hAnsi="Arial" w:cs="Arial"/>
          <w:i/>
        </w:rPr>
        <w:t xml:space="preserve"> </w:t>
      </w:r>
      <w:r w:rsidRPr="00783F19">
        <w:rPr>
          <w:rFonts w:ascii="Arial" w:hAnsi="Arial" w:cs="Arial"/>
          <w:i/>
        </w:rPr>
        <w:t>em que</w:t>
      </w:r>
      <w:r w:rsidR="0054767D" w:rsidRPr="00783F19">
        <w:rPr>
          <w:rFonts w:ascii="Arial" w:hAnsi="Arial" w:cs="Arial"/>
          <w:i/>
        </w:rPr>
        <w:t xml:space="preserve"> aprendemos e apr</w:t>
      </w:r>
      <w:r w:rsidR="00EE20CD" w:rsidRPr="00783F19">
        <w:rPr>
          <w:rFonts w:ascii="Arial" w:hAnsi="Arial" w:cs="Arial"/>
          <w:i/>
        </w:rPr>
        <w:t>eendemos muito</w:t>
      </w:r>
      <w:r w:rsidR="0054767D" w:rsidRPr="00783F19">
        <w:rPr>
          <w:rFonts w:ascii="Arial" w:hAnsi="Arial" w:cs="Arial"/>
          <w:i/>
        </w:rPr>
        <w:t xml:space="preserve"> com tudo e com </w:t>
      </w:r>
      <w:proofErr w:type="gramStart"/>
      <w:r w:rsidR="00727756" w:rsidRPr="00783F19">
        <w:rPr>
          <w:rFonts w:ascii="Arial" w:hAnsi="Arial" w:cs="Arial"/>
          <w:i/>
        </w:rPr>
        <w:t>todos</w:t>
      </w:r>
      <w:r w:rsidR="00A46606">
        <w:rPr>
          <w:rFonts w:ascii="Arial" w:hAnsi="Arial" w:cs="Arial"/>
          <w:i/>
        </w:rPr>
        <w:t>(</w:t>
      </w:r>
      <w:proofErr w:type="gramEnd"/>
      <w:r w:rsidR="00A46606">
        <w:rPr>
          <w:rFonts w:ascii="Arial" w:hAnsi="Arial" w:cs="Arial"/>
          <w:i/>
        </w:rPr>
        <w:t>as)</w:t>
      </w:r>
      <w:r w:rsidRPr="00783F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</w:t>
      </w:r>
      <w:r w:rsidR="00727756" w:rsidRPr="00EE20CD">
        <w:rPr>
          <w:rFonts w:ascii="Arial" w:hAnsi="Arial" w:cs="Arial"/>
        </w:rPr>
        <w:t>eto</w:t>
      </w:r>
      <w:r w:rsidR="000D2106" w:rsidRPr="00EE20CD">
        <w:rPr>
          <w:rFonts w:ascii="Arial" w:hAnsi="Arial" w:cs="Arial"/>
        </w:rPr>
        <w:t>rn</w:t>
      </w:r>
      <w:r w:rsidR="00727756" w:rsidRPr="00EE20CD">
        <w:rPr>
          <w:rFonts w:ascii="Arial" w:hAnsi="Arial" w:cs="Arial"/>
        </w:rPr>
        <w:t xml:space="preserve">amos a </w:t>
      </w:r>
      <w:r>
        <w:rPr>
          <w:rFonts w:ascii="Arial" w:hAnsi="Arial" w:cs="Arial"/>
        </w:rPr>
        <w:t>ministração de aulas,</w:t>
      </w:r>
      <w:r w:rsidR="00727756" w:rsidRPr="00EE20CD">
        <w:rPr>
          <w:rFonts w:ascii="Arial" w:hAnsi="Arial" w:cs="Arial"/>
        </w:rPr>
        <w:t xml:space="preserve"> da forma mais inclusiva e democrática</w:t>
      </w:r>
      <w:r w:rsidR="000D2106" w:rsidRPr="00EE20CD">
        <w:rPr>
          <w:rFonts w:ascii="Arial" w:hAnsi="Arial" w:cs="Arial"/>
        </w:rPr>
        <w:t xml:space="preserve"> possível</w:t>
      </w:r>
      <w:r w:rsidR="00727756" w:rsidRPr="00EE20CD">
        <w:rPr>
          <w:rFonts w:ascii="Arial" w:hAnsi="Arial" w:cs="Arial"/>
        </w:rPr>
        <w:t xml:space="preserve">, </w:t>
      </w:r>
      <w:r w:rsidR="000D2106" w:rsidRPr="00EE20CD">
        <w:rPr>
          <w:rFonts w:ascii="Arial" w:hAnsi="Arial" w:cs="Arial"/>
        </w:rPr>
        <w:t>atentando para o fundamental e crucial</w:t>
      </w:r>
      <w:r w:rsidR="00EE20CD" w:rsidRPr="00EE20CD">
        <w:rPr>
          <w:rFonts w:ascii="Arial" w:hAnsi="Arial" w:cs="Arial"/>
        </w:rPr>
        <w:t>, o</w:t>
      </w:r>
      <w:r w:rsidR="000D2106" w:rsidRPr="00EE20CD">
        <w:rPr>
          <w:rFonts w:ascii="Arial" w:hAnsi="Arial" w:cs="Arial"/>
        </w:rPr>
        <w:t xml:space="preserve"> resp</w:t>
      </w:r>
      <w:r w:rsidR="00727756" w:rsidRPr="00EE20CD">
        <w:rPr>
          <w:rFonts w:ascii="Arial" w:hAnsi="Arial" w:cs="Arial"/>
        </w:rPr>
        <w:t>eito ao próximo</w:t>
      </w:r>
      <w:r w:rsidR="000D2106" w:rsidRPr="00EE20C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Que somos uma Instituição Pública e, como tal, é nosso dever, atender ao nosso público de forma equânime, ou pelo menos tentar para que seja o mais próximo disso.</w:t>
      </w:r>
    </w:p>
    <w:p w14:paraId="69A8C5AD" w14:textId="6C315FF7" w:rsidR="00591F70" w:rsidRDefault="00591F70" w:rsidP="0002286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tabela 1 demonstra de forma sucinta o que foi o Período Letivo Excepcional (PLE), aprovado pelo Conselho Superior da Universidade (CONSUNI-UFAL), resultando na Resolução nº 34/2020 (</w:t>
      </w:r>
      <w:hyperlink r:id="rId26" w:history="1">
        <w:r w:rsidRPr="00A35D8F">
          <w:rPr>
            <w:rStyle w:val="Hyperlink"/>
            <w:rFonts w:ascii="Arial" w:hAnsi="Arial" w:cs="Arial"/>
          </w:rPr>
          <w:t>https://ufal.br/ufal/noticias/2020/9/periodo-letivo-excepcional-da-ufal-comeca-em-outubro-de-forma-remota/rco-n-34-de-08-09-2020-1.pdf/view</w:t>
        </w:r>
      </w:hyperlink>
      <w:r>
        <w:rPr>
          <w:rFonts w:ascii="Arial" w:hAnsi="Arial" w:cs="Arial"/>
        </w:rPr>
        <w:t>).</w:t>
      </w:r>
    </w:p>
    <w:p w14:paraId="2FB8E00E" w14:textId="1605AEAC" w:rsidR="00E47C5C" w:rsidRDefault="00E47C5C" w:rsidP="00E47C5C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fato é, que após a tempestade, apesar da dor, das perdas, do sofrimento, de tudo, veremos que o ano de 2020, foi o período de maior crescimento, de </w:t>
      </w:r>
      <w:proofErr w:type="gramStart"/>
      <w:r>
        <w:rPr>
          <w:rFonts w:ascii="Arial" w:hAnsi="Arial" w:cs="Arial"/>
        </w:rPr>
        <w:t>todos(</w:t>
      </w:r>
      <w:proofErr w:type="gramEnd"/>
      <w:r>
        <w:rPr>
          <w:rFonts w:ascii="Arial" w:hAnsi="Arial" w:cs="Arial"/>
        </w:rPr>
        <w:t>as)</w:t>
      </w:r>
      <w:r w:rsidR="00A466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todos os sentidos. Na tabela 2 são descritas as atividades e anexados os </w:t>
      </w:r>
      <w:r w:rsidRPr="002853AB">
        <w:rPr>
          <w:rFonts w:ascii="Arial" w:hAnsi="Arial" w:cs="Arial"/>
          <w:i/>
        </w:rPr>
        <w:t>links</w:t>
      </w:r>
      <w:r w:rsidR="00A46606">
        <w:rPr>
          <w:rFonts w:ascii="Arial" w:hAnsi="Arial" w:cs="Arial"/>
        </w:rPr>
        <w:t xml:space="preserve">, em cujas planilhas são apresentadas as atuações dos servidores do Instituto de Ciências Biológicas e da Saúde </w:t>
      </w:r>
      <w:r>
        <w:rPr>
          <w:rFonts w:ascii="Arial" w:hAnsi="Arial" w:cs="Arial"/>
        </w:rPr>
        <w:t>no ano de 2020.</w:t>
      </w:r>
    </w:p>
    <w:p w14:paraId="04267181" w14:textId="77777777" w:rsidR="00591F70" w:rsidRDefault="00591F70" w:rsidP="00591F70">
      <w:pPr>
        <w:spacing w:after="0" w:line="360" w:lineRule="auto"/>
        <w:jc w:val="both"/>
        <w:rPr>
          <w:rFonts w:ascii="Arial" w:hAnsi="Arial" w:cs="Arial"/>
          <w:b/>
        </w:rPr>
      </w:pPr>
    </w:p>
    <w:p w14:paraId="015E666B" w14:textId="77777777" w:rsidR="00EB4CF2" w:rsidRDefault="00EB4CF2" w:rsidP="00591F70">
      <w:pPr>
        <w:spacing w:after="0" w:line="360" w:lineRule="auto"/>
        <w:jc w:val="both"/>
        <w:rPr>
          <w:rFonts w:ascii="Arial" w:hAnsi="Arial" w:cs="Arial"/>
          <w:b/>
        </w:rPr>
      </w:pPr>
    </w:p>
    <w:p w14:paraId="2F64A091" w14:textId="77777777" w:rsidR="00E47C5C" w:rsidRDefault="00E47C5C" w:rsidP="00591F70">
      <w:pPr>
        <w:spacing w:after="0" w:line="360" w:lineRule="auto"/>
        <w:jc w:val="both"/>
        <w:rPr>
          <w:rFonts w:ascii="Arial" w:hAnsi="Arial" w:cs="Arial"/>
          <w:b/>
        </w:rPr>
      </w:pPr>
    </w:p>
    <w:p w14:paraId="4270AC93" w14:textId="77777777" w:rsidR="00E47C5C" w:rsidRDefault="00E47C5C" w:rsidP="00591F70">
      <w:pPr>
        <w:spacing w:after="0" w:line="360" w:lineRule="auto"/>
        <w:jc w:val="both"/>
        <w:rPr>
          <w:rFonts w:ascii="Arial" w:hAnsi="Arial" w:cs="Arial"/>
          <w:b/>
        </w:rPr>
      </w:pPr>
    </w:p>
    <w:p w14:paraId="77994B55" w14:textId="77777777" w:rsidR="00E47C5C" w:rsidRDefault="00E47C5C" w:rsidP="00591F70">
      <w:pPr>
        <w:spacing w:after="0" w:line="360" w:lineRule="auto"/>
        <w:jc w:val="both"/>
        <w:rPr>
          <w:rFonts w:ascii="Arial" w:hAnsi="Arial" w:cs="Arial"/>
          <w:b/>
        </w:rPr>
      </w:pPr>
    </w:p>
    <w:p w14:paraId="525CA1B4" w14:textId="2CC11A93" w:rsidR="000D715E" w:rsidRDefault="000D715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72551BF" w14:textId="77777777" w:rsidR="00301F8C" w:rsidRDefault="00301F8C" w:rsidP="00591F70">
      <w:pPr>
        <w:spacing w:after="0" w:line="360" w:lineRule="auto"/>
        <w:jc w:val="both"/>
        <w:rPr>
          <w:rFonts w:ascii="Arial" w:hAnsi="Arial" w:cs="Arial"/>
          <w:b/>
        </w:rPr>
      </w:pPr>
    </w:p>
    <w:p w14:paraId="32CBCB11" w14:textId="426A5407" w:rsidR="00591F70" w:rsidRPr="00591F70" w:rsidRDefault="00591F70" w:rsidP="00591F70">
      <w:pPr>
        <w:spacing w:after="0" w:line="360" w:lineRule="auto"/>
        <w:jc w:val="both"/>
        <w:rPr>
          <w:rFonts w:ascii="Arial" w:hAnsi="Arial" w:cs="Arial"/>
        </w:rPr>
      </w:pPr>
      <w:r w:rsidRPr="00591F70">
        <w:rPr>
          <w:rFonts w:ascii="Arial" w:hAnsi="Arial" w:cs="Arial"/>
          <w:b/>
        </w:rPr>
        <w:t xml:space="preserve">TABELA 1: </w:t>
      </w:r>
      <w:r>
        <w:rPr>
          <w:rFonts w:ascii="Arial" w:hAnsi="Arial" w:cs="Arial"/>
        </w:rPr>
        <w:t>Levantamento sobre o PLE no ICBS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4607"/>
        <w:gridCol w:w="1664"/>
        <w:gridCol w:w="1664"/>
      </w:tblGrid>
      <w:tr w:rsidR="00A46606" w:rsidRPr="00EB4CF2" w14:paraId="39378139" w14:textId="6F9F8BD5" w:rsidTr="00A46606"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7677F" w14:textId="7D4892F7" w:rsidR="00A46606" w:rsidRPr="00EB4CF2" w:rsidRDefault="00A46606" w:rsidP="00EB4CF2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B4CF2">
              <w:rPr>
                <w:rFonts w:ascii="Arial" w:hAnsi="Arial"/>
                <w:b/>
                <w:sz w:val="22"/>
                <w:szCs w:val="22"/>
              </w:rPr>
              <w:t>Item</w:t>
            </w:r>
          </w:p>
        </w:tc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A4616" w14:textId="060FC71C" w:rsidR="00A46606" w:rsidRPr="00EB4CF2" w:rsidRDefault="00A46606" w:rsidP="00EB4CF2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B4CF2">
              <w:rPr>
                <w:rFonts w:ascii="Arial" w:hAnsi="Arial"/>
                <w:b/>
                <w:sz w:val="22"/>
                <w:szCs w:val="22"/>
              </w:rPr>
              <w:t>Descrição</w:t>
            </w:r>
          </w:p>
        </w:tc>
        <w:tc>
          <w:tcPr>
            <w:tcW w:w="9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F7063" w14:textId="05C3AB73" w:rsidR="00A46606" w:rsidRPr="00EB4CF2" w:rsidRDefault="00A46606" w:rsidP="00EB4CF2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B4CF2">
              <w:rPr>
                <w:rFonts w:ascii="Arial" w:hAnsi="Arial"/>
                <w:b/>
                <w:sz w:val="22"/>
                <w:szCs w:val="22"/>
              </w:rPr>
              <w:t>Quantitativo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no PLE</w:t>
            </w:r>
          </w:p>
        </w:tc>
        <w:tc>
          <w:tcPr>
            <w:tcW w:w="9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0321" w14:textId="77777777" w:rsidR="00A46606" w:rsidRDefault="00A46606" w:rsidP="00EB4CF2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Quantitativo no período regular</w:t>
            </w:r>
          </w:p>
          <w:p w14:paraId="56C44B09" w14:textId="7615E0EB" w:rsidR="0076427C" w:rsidRPr="00EB4CF2" w:rsidRDefault="0076427C" w:rsidP="00EB4CF2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(2020.1)</w:t>
            </w:r>
          </w:p>
        </w:tc>
      </w:tr>
      <w:tr w:rsidR="00A46606" w:rsidRPr="00591F70" w14:paraId="7D30FBDD" w14:textId="437F7E66" w:rsidTr="0076427C">
        <w:tc>
          <w:tcPr>
            <w:tcW w:w="3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ECA0F" w14:textId="6BF54CA5" w:rsidR="00A46606" w:rsidRPr="00591F70" w:rsidRDefault="00A46606" w:rsidP="00EB4CF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A9C43" w14:textId="50D59296" w:rsidR="00A46606" w:rsidRPr="00591F70" w:rsidRDefault="00A46606" w:rsidP="0076427C">
            <w:pPr>
              <w:pStyle w:val="TableContents"/>
              <w:jc w:val="both"/>
              <w:rPr>
                <w:rFonts w:ascii="Arial" w:eastAsia="Batang, 바탕" w:hAnsi="Arial"/>
                <w:iCs/>
                <w:sz w:val="20"/>
                <w:szCs w:val="20"/>
                <w:lang w:eastAsia="ar-SA" w:bidi="ar-SA"/>
              </w:rPr>
            </w:pPr>
            <w:r w:rsidRPr="00591F70">
              <w:rPr>
                <w:rFonts w:ascii="Arial" w:eastAsia="Batang, 바탕" w:hAnsi="Arial"/>
                <w:iCs/>
                <w:sz w:val="20"/>
                <w:szCs w:val="20"/>
                <w:lang w:eastAsia="ar-SA" w:bidi="ar-SA"/>
              </w:rPr>
              <w:t xml:space="preserve">Disciplinas </w:t>
            </w:r>
            <w:r w:rsidRPr="00591F70">
              <w:rPr>
                <w:rFonts w:ascii="Arial" w:eastAsia="Batang, 바탕" w:hAnsi="Arial"/>
                <w:bCs/>
                <w:iCs/>
                <w:sz w:val="20"/>
                <w:szCs w:val="20"/>
                <w:lang w:eastAsia="ar-SA" w:bidi="ar-SA"/>
              </w:rPr>
              <w:t>OBRIGATÓRIAS</w:t>
            </w:r>
            <w:r w:rsidR="0076427C">
              <w:rPr>
                <w:rFonts w:ascii="Arial" w:eastAsia="Batang, 바탕" w:hAnsi="Arial"/>
                <w:iCs/>
                <w:sz w:val="20"/>
                <w:szCs w:val="20"/>
                <w:lang w:eastAsia="ar-SA" w:bidi="ar-SA"/>
              </w:rPr>
              <w:t xml:space="preserve"> Ofertadas</w:t>
            </w:r>
          </w:p>
        </w:tc>
        <w:tc>
          <w:tcPr>
            <w:tcW w:w="9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95EA6" w14:textId="1D1874D1" w:rsidR="00A46606" w:rsidRPr="00591F70" w:rsidRDefault="00A46606" w:rsidP="00EB4CF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89</w:t>
            </w:r>
          </w:p>
        </w:tc>
        <w:tc>
          <w:tcPr>
            <w:tcW w:w="9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0D8A3" w14:textId="40629A59" w:rsidR="00A46606" w:rsidRPr="00591F70" w:rsidRDefault="0076427C" w:rsidP="0076427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197</w:t>
            </w:r>
          </w:p>
        </w:tc>
      </w:tr>
      <w:tr w:rsidR="00A46606" w:rsidRPr="00591F70" w14:paraId="5B0C9E73" w14:textId="4023A6ED" w:rsidTr="0076427C">
        <w:tc>
          <w:tcPr>
            <w:tcW w:w="33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539D5" w14:textId="77777777" w:rsidR="00A46606" w:rsidRPr="00591F70" w:rsidRDefault="00A46606" w:rsidP="00EB4CF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02</w:t>
            </w:r>
          </w:p>
        </w:tc>
        <w:tc>
          <w:tcPr>
            <w:tcW w:w="271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856DA" w14:textId="2C657676" w:rsidR="00A46606" w:rsidRPr="00591F70" w:rsidRDefault="00A46606" w:rsidP="0076427C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 xml:space="preserve">Disciplinas </w:t>
            </w:r>
            <w:r w:rsidRPr="00591F70">
              <w:rPr>
                <w:rFonts w:ascii="Arial" w:eastAsia="Batang, 바탕" w:hAnsi="Arial"/>
                <w:bCs/>
                <w:iCs/>
                <w:sz w:val="20"/>
                <w:szCs w:val="20"/>
                <w:lang w:eastAsia="ar-SA" w:bidi="ar-SA"/>
              </w:rPr>
              <w:t>ELETIVAS</w:t>
            </w:r>
            <w:r w:rsidRPr="00591F70">
              <w:rPr>
                <w:rFonts w:ascii="Arial" w:hAnsi="Arial"/>
                <w:sz w:val="20"/>
                <w:szCs w:val="20"/>
              </w:rPr>
              <w:t xml:space="preserve"> Ofertadas </w:t>
            </w:r>
          </w:p>
        </w:tc>
        <w:tc>
          <w:tcPr>
            <w:tcW w:w="97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8C50F" w14:textId="77777777" w:rsidR="00A46606" w:rsidRPr="00591F70" w:rsidRDefault="00A46606" w:rsidP="00EB4CF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97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7B767" w14:textId="21C81AD5" w:rsidR="00A46606" w:rsidRPr="00591F70" w:rsidRDefault="0076427C" w:rsidP="0076427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</w:tr>
      <w:tr w:rsidR="00A46606" w:rsidRPr="00591F70" w14:paraId="552A2ECF" w14:textId="32D3B413" w:rsidTr="0076427C">
        <w:tc>
          <w:tcPr>
            <w:tcW w:w="33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77EFE" w14:textId="77777777" w:rsidR="00A46606" w:rsidRPr="00591F70" w:rsidRDefault="00A46606" w:rsidP="00EB4CF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271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F8841" w14:textId="4B7E4AE8" w:rsidR="00A46606" w:rsidRPr="00591F70" w:rsidRDefault="00A46606" w:rsidP="0076427C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 xml:space="preserve">Total de disciplinas Ofertadas </w:t>
            </w:r>
          </w:p>
        </w:tc>
        <w:tc>
          <w:tcPr>
            <w:tcW w:w="97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ADF02" w14:textId="77777777" w:rsidR="00A46606" w:rsidRPr="00591F70" w:rsidRDefault="00A46606" w:rsidP="00EB4CF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116</w:t>
            </w:r>
          </w:p>
        </w:tc>
        <w:tc>
          <w:tcPr>
            <w:tcW w:w="97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00594" w14:textId="47E65C8D" w:rsidR="00A46606" w:rsidRPr="00591F70" w:rsidRDefault="0076427C" w:rsidP="0076427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225</w:t>
            </w:r>
          </w:p>
        </w:tc>
      </w:tr>
      <w:tr w:rsidR="00A46606" w:rsidRPr="00591F70" w14:paraId="011478E9" w14:textId="41D30650" w:rsidTr="0076427C">
        <w:tc>
          <w:tcPr>
            <w:tcW w:w="33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2A84B" w14:textId="77777777" w:rsidR="00A46606" w:rsidRPr="00591F70" w:rsidRDefault="00A46606" w:rsidP="00EB4CF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271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CF86E" w14:textId="77777777" w:rsidR="00A46606" w:rsidRDefault="00A46606" w:rsidP="00EB4CF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Total de CU</w:t>
            </w:r>
            <w:r>
              <w:rPr>
                <w:rFonts w:ascii="Arial" w:hAnsi="Arial"/>
                <w:sz w:val="20"/>
                <w:szCs w:val="20"/>
              </w:rPr>
              <w:t>RSOS Contemplados pela UNIDADE:</w:t>
            </w:r>
          </w:p>
          <w:p w14:paraId="0985A070" w14:textId="451A29BE" w:rsidR="00A46606" w:rsidRDefault="0076427C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Agroecologia ou Eng. Florestal</w:t>
            </w:r>
            <w:r w:rsidR="00555BA6">
              <w:rPr>
                <w:rFonts w:ascii="Arial" w:hAnsi="Arial"/>
                <w:bCs/>
                <w:sz w:val="20"/>
                <w:szCs w:val="20"/>
              </w:rPr>
              <w:t>*</w:t>
            </w:r>
            <w:r>
              <w:rPr>
                <w:rFonts w:ascii="Arial" w:hAnsi="Arial"/>
                <w:bCs/>
                <w:sz w:val="20"/>
                <w:szCs w:val="20"/>
              </w:rPr>
              <w:t>;</w:t>
            </w:r>
          </w:p>
          <w:p w14:paraId="5A9D15C4" w14:textId="74417D9A" w:rsidR="00A46606" w:rsidRDefault="00A46606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591F70">
              <w:rPr>
                <w:rFonts w:ascii="Arial" w:hAnsi="Arial"/>
                <w:bCs/>
                <w:sz w:val="20"/>
                <w:szCs w:val="20"/>
              </w:rPr>
              <w:t>Bacharelado em Ciências</w:t>
            </w:r>
            <w:r w:rsidRPr="00591F70">
              <w:rPr>
                <w:rFonts w:ascii="Arial" w:hAnsi="Arial"/>
                <w:sz w:val="20"/>
                <w:szCs w:val="20"/>
              </w:rPr>
              <w:t xml:space="preserve"> </w:t>
            </w:r>
            <w:r w:rsidRPr="00591F70">
              <w:rPr>
                <w:rFonts w:ascii="Arial" w:hAnsi="Arial"/>
                <w:bCs/>
                <w:sz w:val="20"/>
                <w:szCs w:val="20"/>
              </w:rPr>
              <w:t>Biológicas;</w:t>
            </w:r>
          </w:p>
          <w:p w14:paraId="0A54FFC5" w14:textId="3398269F" w:rsidR="00A46606" w:rsidRDefault="00A46606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591F70">
              <w:rPr>
                <w:rFonts w:ascii="Arial" w:hAnsi="Arial"/>
                <w:bCs/>
                <w:sz w:val="20"/>
                <w:szCs w:val="20"/>
              </w:rPr>
              <w:t>Licenciatura em Ciências Biológicas Vespertino</w:t>
            </w:r>
          </w:p>
          <w:p w14:paraId="7791D056" w14:textId="1955385F" w:rsidR="00A46606" w:rsidRDefault="00A46606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Licenciatura em Ciências Biológicas </w:t>
            </w:r>
            <w:r w:rsidRPr="00591F70">
              <w:rPr>
                <w:rFonts w:ascii="Arial" w:hAnsi="Arial"/>
                <w:bCs/>
                <w:sz w:val="20"/>
                <w:szCs w:val="20"/>
              </w:rPr>
              <w:t>Noturno</w:t>
            </w:r>
            <w:r>
              <w:rPr>
                <w:rFonts w:ascii="Arial" w:hAnsi="Arial"/>
                <w:bCs/>
                <w:sz w:val="20"/>
                <w:szCs w:val="20"/>
              </w:rPr>
              <w:t>;</w:t>
            </w:r>
          </w:p>
          <w:p w14:paraId="47241DC3" w14:textId="1074426B" w:rsidR="00A46606" w:rsidRDefault="00A46606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Dança;</w:t>
            </w:r>
          </w:p>
          <w:p w14:paraId="27B8119F" w14:textId="34A85AB2" w:rsidR="00A46606" w:rsidRDefault="00A46606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591F70">
              <w:rPr>
                <w:rFonts w:ascii="Arial" w:hAnsi="Arial"/>
                <w:bCs/>
                <w:sz w:val="20"/>
                <w:szCs w:val="20"/>
              </w:rPr>
              <w:t xml:space="preserve">Bacharelado em </w:t>
            </w:r>
            <w:r>
              <w:rPr>
                <w:rFonts w:ascii="Arial" w:hAnsi="Arial"/>
                <w:bCs/>
                <w:sz w:val="20"/>
                <w:szCs w:val="20"/>
              </w:rPr>
              <w:t>Educação Física;</w:t>
            </w:r>
          </w:p>
          <w:p w14:paraId="54C419A9" w14:textId="200332E6" w:rsidR="00A46606" w:rsidRDefault="00A46606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591F70">
              <w:rPr>
                <w:rFonts w:ascii="Arial" w:hAnsi="Arial"/>
                <w:bCs/>
                <w:sz w:val="20"/>
                <w:szCs w:val="20"/>
              </w:rPr>
              <w:t xml:space="preserve">Licenciatura em </w:t>
            </w:r>
            <w:r>
              <w:rPr>
                <w:rFonts w:ascii="Arial" w:hAnsi="Arial"/>
                <w:bCs/>
                <w:sz w:val="20"/>
                <w:szCs w:val="20"/>
              </w:rPr>
              <w:t>Educação Física;</w:t>
            </w:r>
          </w:p>
          <w:p w14:paraId="6D809C50" w14:textId="49D6505E" w:rsidR="00A46606" w:rsidRDefault="00A46606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Enfermagem;</w:t>
            </w:r>
          </w:p>
          <w:p w14:paraId="01688A58" w14:textId="57EC8602" w:rsidR="00A46606" w:rsidRDefault="00A46606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591F70">
              <w:rPr>
                <w:rFonts w:ascii="Arial" w:hAnsi="Arial"/>
                <w:bCs/>
                <w:sz w:val="20"/>
                <w:szCs w:val="20"/>
              </w:rPr>
              <w:t>Farmácia;</w:t>
            </w:r>
          </w:p>
          <w:p w14:paraId="55CA5CA3" w14:textId="07836A12" w:rsidR="00A46606" w:rsidRDefault="00A46606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Medicina;</w:t>
            </w:r>
          </w:p>
          <w:p w14:paraId="2D2AA441" w14:textId="3B536674" w:rsidR="00A46606" w:rsidRDefault="00A46606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591F70">
              <w:rPr>
                <w:rFonts w:ascii="Arial" w:hAnsi="Arial"/>
                <w:bCs/>
                <w:sz w:val="20"/>
                <w:szCs w:val="20"/>
              </w:rPr>
              <w:t>Medicina Veterinária;</w:t>
            </w:r>
          </w:p>
          <w:p w14:paraId="541DB680" w14:textId="2F9F978D" w:rsidR="00A46606" w:rsidRDefault="00A46606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Nutrição;</w:t>
            </w:r>
          </w:p>
          <w:p w14:paraId="5F52CAE0" w14:textId="5F5B4D8A" w:rsidR="00A46606" w:rsidRDefault="00A46606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Odontologia;</w:t>
            </w:r>
          </w:p>
          <w:p w14:paraId="28489AF3" w14:textId="77777777" w:rsidR="00A46606" w:rsidRPr="001D35DD" w:rsidRDefault="001D35DD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Zootecnia;</w:t>
            </w:r>
          </w:p>
          <w:p w14:paraId="540F3111" w14:textId="40B0826E" w:rsidR="001D35DD" w:rsidRPr="00591F70" w:rsidRDefault="001D35DD" w:rsidP="00EB4CF2">
            <w:pPr>
              <w:pStyle w:val="TableContents"/>
              <w:numPr>
                <w:ilvl w:val="0"/>
                <w:numId w:val="2"/>
              </w:num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Química Industrial*</w:t>
            </w:r>
          </w:p>
        </w:tc>
        <w:tc>
          <w:tcPr>
            <w:tcW w:w="97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A41A0" w14:textId="4F0A4538" w:rsidR="00A46606" w:rsidRPr="00591F70" w:rsidRDefault="00A46606" w:rsidP="00EB4CF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7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5F52A" w14:textId="6591B935" w:rsidR="00A46606" w:rsidRPr="00591F70" w:rsidRDefault="0076427C" w:rsidP="001D35DD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1D35DD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*</w:t>
            </w:r>
          </w:p>
        </w:tc>
      </w:tr>
      <w:tr w:rsidR="00A46606" w:rsidRPr="00591F70" w14:paraId="3E2A529D" w14:textId="14BB3EC0" w:rsidTr="0076427C">
        <w:tc>
          <w:tcPr>
            <w:tcW w:w="33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F37B3" w14:textId="046D3333" w:rsidR="00A46606" w:rsidRPr="00591F70" w:rsidRDefault="00A46606" w:rsidP="00EB4CF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04</w:t>
            </w:r>
          </w:p>
        </w:tc>
        <w:tc>
          <w:tcPr>
            <w:tcW w:w="271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87239" w14:textId="24CD79C6" w:rsidR="00A46606" w:rsidRPr="00591F70" w:rsidRDefault="00A46606" w:rsidP="0076427C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 xml:space="preserve">Total de </w:t>
            </w:r>
            <w:r>
              <w:rPr>
                <w:rFonts w:ascii="Arial" w:hAnsi="Arial"/>
                <w:sz w:val="20"/>
                <w:szCs w:val="20"/>
              </w:rPr>
              <w:t>Discentes</w:t>
            </w:r>
            <w:r w:rsidR="000949F3">
              <w:rPr>
                <w:rFonts w:ascii="Arial" w:hAnsi="Arial"/>
                <w:sz w:val="20"/>
                <w:szCs w:val="20"/>
              </w:rPr>
              <w:t xml:space="preserve"> </w:t>
            </w:r>
            <w:r w:rsidR="000949F3" w:rsidRPr="00591F70">
              <w:rPr>
                <w:rFonts w:ascii="Arial" w:hAnsi="Arial"/>
                <w:sz w:val="20"/>
                <w:szCs w:val="20"/>
              </w:rPr>
              <w:t>matricula</w:t>
            </w:r>
            <w:r w:rsidR="000949F3">
              <w:rPr>
                <w:rFonts w:ascii="Arial" w:hAnsi="Arial"/>
                <w:sz w:val="20"/>
                <w:szCs w:val="20"/>
              </w:rPr>
              <w:t>do</w:t>
            </w:r>
            <w:r w:rsidR="000949F3" w:rsidRPr="00591F70">
              <w:rPr>
                <w:rFonts w:ascii="Arial" w:hAnsi="Arial"/>
                <w:sz w:val="20"/>
                <w:szCs w:val="20"/>
              </w:rPr>
              <w:t>s</w:t>
            </w:r>
            <w:r w:rsidRPr="00591F70">
              <w:rPr>
                <w:rFonts w:ascii="Arial" w:hAnsi="Arial"/>
                <w:sz w:val="20"/>
                <w:szCs w:val="20"/>
              </w:rPr>
              <w:t xml:space="preserve"> nas</w:t>
            </w:r>
            <w:r>
              <w:rPr>
                <w:rFonts w:ascii="Arial" w:hAnsi="Arial"/>
                <w:sz w:val="20"/>
                <w:szCs w:val="20"/>
              </w:rPr>
              <w:t xml:space="preserve"> disciplinas ministradas pelos D</w:t>
            </w:r>
            <w:r w:rsidRPr="00591F70">
              <w:rPr>
                <w:rFonts w:ascii="Arial" w:hAnsi="Arial"/>
                <w:sz w:val="20"/>
                <w:szCs w:val="20"/>
              </w:rPr>
              <w:t xml:space="preserve">ocentes do ICBS </w:t>
            </w:r>
          </w:p>
        </w:tc>
        <w:tc>
          <w:tcPr>
            <w:tcW w:w="97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2A96B" w14:textId="77777777" w:rsidR="00A46606" w:rsidRPr="00591F70" w:rsidRDefault="00A46606" w:rsidP="00EB4CF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1.236</w:t>
            </w:r>
          </w:p>
        </w:tc>
        <w:tc>
          <w:tcPr>
            <w:tcW w:w="97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31434" w14:textId="541C741A" w:rsidR="00A46606" w:rsidRPr="00591F70" w:rsidRDefault="00941496" w:rsidP="0076427C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1.690</w:t>
            </w:r>
          </w:p>
        </w:tc>
      </w:tr>
      <w:tr w:rsidR="00A46606" w:rsidRPr="00591F70" w14:paraId="4B868472" w14:textId="6A0B0187" w:rsidTr="0076427C">
        <w:tc>
          <w:tcPr>
            <w:tcW w:w="33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02002" w14:textId="77777777" w:rsidR="00A46606" w:rsidRPr="00591F70" w:rsidRDefault="00A46606" w:rsidP="00EB4CF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271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8D7CD" w14:textId="52E64717" w:rsidR="00A46606" w:rsidRPr="00591F70" w:rsidRDefault="00A46606" w:rsidP="00EB4CF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Total de Docentes</w:t>
            </w:r>
            <w:r w:rsidR="0076427C">
              <w:rPr>
                <w:rFonts w:ascii="Arial" w:hAnsi="Arial"/>
                <w:sz w:val="20"/>
                <w:szCs w:val="20"/>
              </w:rPr>
              <w:t xml:space="preserve"> do ICBS</w:t>
            </w:r>
            <w:r w:rsidRPr="00591F70">
              <w:rPr>
                <w:rFonts w:ascii="Arial" w:hAnsi="Arial"/>
                <w:sz w:val="20"/>
                <w:szCs w:val="20"/>
              </w:rPr>
              <w:t xml:space="preserve"> envolvidos</w:t>
            </w:r>
          </w:p>
        </w:tc>
        <w:tc>
          <w:tcPr>
            <w:tcW w:w="97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B9CAE" w14:textId="015B444A" w:rsidR="00A46606" w:rsidRPr="00591F70" w:rsidRDefault="005C058C" w:rsidP="00EB4CF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</w:t>
            </w:r>
          </w:p>
        </w:tc>
        <w:tc>
          <w:tcPr>
            <w:tcW w:w="97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694F3" w14:textId="055D418F" w:rsidR="00A46606" w:rsidRPr="00591F70" w:rsidRDefault="005C058C" w:rsidP="0076427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76</w:t>
            </w:r>
          </w:p>
        </w:tc>
      </w:tr>
      <w:tr w:rsidR="00A46606" w:rsidRPr="00591F70" w14:paraId="322439D7" w14:textId="05CD0041" w:rsidTr="0076427C">
        <w:tc>
          <w:tcPr>
            <w:tcW w:w="33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3DCF7" w14:textId="77777777" w:rsidR="00A46606" w:rsidRPr="00591F70" w:rsidRDefault="00A46606" w:rsidP="00EB4CF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>06</w:t>
            </w:r>
          </w:p>
        </w:tc>
        <w:tc>
          <w:tcPr>
            <w:tcW w:w="271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09125" w14:textId="7154DEBC" w:rsidR="00A46606" w:rsidRPr="00591F70" w:rsidRDefault="00A46606" w:rsidP="00EB4CF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 w:rsidRPr="00591F70">
              <w:rPr>
                <w:rFonts w:ascii="Arial" w:hAnsi="Arial"/>
                <w:sz w:val="20"/>
                <w:szCs w:val="20"/>
              </w:rPr>
              <w:t xml:space="preserve">Total de Docentes </w:t>
            </w:r>
            <w:r w:rsidR="0076427C">
              <w:rPr>
                <w:rFonts w:ascii="Arial" w:hAnsi="Arial"/>
                <w:sz w:val="20"/>
                <w:szCs w:val="20"/>
              </w:rPr>
              <w:t xml:space="preserve">do ICBS </w:t>
            </w:r>
            <w:r w:rsidRPr="00591F70">
              <w:rPr>
                <w:rFonts w:ascii="Arial" w:hAnsi="Arial"/>
                <w:sz w:val="20"/>
                <w:szCs w:val="20"/>
              </w:rPr>
              <w:t>não envolvidos</w:t>
            </w:r>
          </w:p>
        </w:tc>
        <w:tc>
          <w:tcPr>
            <w:tcW w:w="97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D3919" w14:textId="2A57CCEC" w:rsidR="00A46606" w:rsidRPr="00591F70" w:rsidRDefault="005C058C" w:rsidP="00EB4CF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97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8F6627" w14:textId="65A8AF2D" w:rsidR="00A46606" w:rsidRPr="00591F70" w:rsidRDefault="005C058C" w:rsidP="0076427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</w:tbl>
    <w:p w14:paraId="053499A8" w14:textId="77777777" w:rsidR="00591F70" w:rsidRDefault="00591F70" w:rsidP="00A46606">
      <w:pPr>
        <w:spacing w:after="0" w:line="360" w:lineRule="auto"/>
        <w:jc w:val="both"/>
        <w:rPr>
          <w:rFonts w:ascii="Arial" w:hAnsi="Arial" w:cs="Arial"/>
        </w:rPr>
      </w:pPr>
    </w:p>
    <w:p w14:paraId="6B746706" w14:textId="66C50704" w:rsidR="00301F8C" w:rsidRDefault="00301F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AB1BF7" w14:textId="77777777" w:rsidR="002853AB" w:rsidRDefault="002853AB" w:rsidP="002853AB">
      <w:pPr>
        <w:spacing w:after="0" w:line="360" w:lineRule="auto"/>
        <w:jc w:val="both"/>
        <w:rPr>
          <w:rFonts w:ascii="Arial" w:hAnsi="Arial" w:cs="Arial"/>
        </w:rPr>
      </w:pPr>
    </w:p>
    <w:p w14:paraId="3F83DABB" w14:textId="53B5553C" w:rsidR="00EB4CF2" w:rsidRPr="002853AB" w:rsidRDefault="002853AB" w:rsidP="002853AB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TABELA 2: </w:t>
      </w:r>
      <w:r w:rsidRPr="002853AB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desenvolvidas ao longo de 2020 no ICBS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813"/>
      </w:tblGrid>
      <w:tr w:rsidR="00EB4CF2" w:rsidRPr="002853AB" w14:paraId="7DB16BA2" w14:textId="77777777" w:rsidTr="002853AB">
        <w:tc>
          <w:tcPr>
            <w:tcW w:w="704" w:type="dxa"/>
            <w:vAlign w:val="center"/>
          </w:tcPr>
          <w:p w14:paraId="042623F5" w14:textId="1EBB8DCE" w:rsidR="00EB4CF2" w:rsidRPr="002853AB" w:rsidRDefault="002853AB" w:rsidP="002853A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2853AB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977" w:type="dxa"/>
            <w:vAlign w:val="center"/>
          </w:tcPr>
          <w:p w14:paraId="463E1D70" w14:textId="340E28E0" w:rsidR="00EB4CF2" w:rsidRPr="002853AB" w:rsidRDefault="002853AB" w:rsidP="002853A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2853AB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4813" w:type="dxa"/>
            <w:vAlign w:val="center"/>
          </w:tcPr>
          <w:p w14:paraId="57FC1B55" w14:textId="1E42F337" w:rsidR="00EB4CF2" w:rsidRPr="002853AB" w:rsidRDefault="002853AB" w:rsidP="002853AB">
            <w:pPr>
              <w:spacing w:after="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2853AB">
              <w:rPr>
                <w:rFonts w:ascii="Arial" w:hAnsi="Arial" w:cs="Arial"/>
                <w:b/>
                <w:i/>
              </w:rPr>
              <w:t>Link</w:t>
            </w:r>
          </w:p>
        </w:tc>
      </w:tr>
      <w:tr w:rsidR="00EB4CF2" w14:paraId="6AFE41F5" w14:textId="77777777" w:rsidTr="002853AB">
        <w:tc>
          <w:tcPr>
            <w:tcW w:w="704" w:type="dxa"/>
            <w:vAlign w:val="center"/>
          </w:tcPr>
          <w:p w14:paraId="1A7B2B4D" w14:textId="1C3BED2F" w:rsidR="00EB4CF2" w:rsidRPr="002853AB" w:rsidRDefault="002853AB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3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0238EFC9" w14:textId="1AE43545" w:rsidR="00EB4CF2" w:rsidRPr="002853AB" w:rsidRDefault="002853AB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3AB">
              <w:rPr>
                <w:rFonts w:ascii="Arial" w:hAnsi="Arial" w:cs="Arial"/>
                <w:sz w:val="20"/>
                <w:szCs w:val="20"/>
              </w:rPr>
              <w:t>Projetos de Extensão</w:t>
            </w:r>
          </w:p>
        </w:tc>
        <w:tc>
          <w:tcPr>
            <w:tcW w:w="4813" w:type="dxa"/>
            <w:vAlign w:val="center"/>
          </w:tcPr>
          <w:p w14:paraId="5D539815" w14:textId="05B19870" w:rsidR="00EB4CF2" w:rsidRPr="002853AB" w:rsidRDefault="0072582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2853AB" w:rsidRPr="002853A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https://icbs.ufal.br/pt-br/extensao/proje</w:t>
              </w:r>
              <w:r w:rsidR="002853AB" w:rsidRPr="002853AB">
                <w:rPr>
                  <w:rStyle w:val="Hyperlink"/>
                  <w:rFonts w:ascii="Arial" w:hAnsi="Arial" w:cs="Arial"/>
                  <w:sz w:val="20"/>
                  <w:szCs w:val="20"/>
                </w:rPr>
                <w:t>t</w:t>
              </w:r>
              <w:r w:rsidR="002853AB" w:rsidRPr="002853AB">
                <w:rPr>
                  <w:rStyle w:val="Hyperlink"/>
                  <w:rFonts w:ascii="Arial" w:hAnsi="Arial" w:cs="Arial"/>
                  <w:sz w:val="20"/>
                  <w:szCs w:val="20"/>
                </w:rPr>
                <w:t>os/planilha-projetos-extensao-icbs-2020.pdf/view</w:t>
              </w:r>
            </w:hyperlink>
          </w:p>
        </w:tc>
      </w:tr>
      <w:tr w:rsidR="00EB4CF2" w14:paraId="2FF13F78" w14:textId="77777777" w:rsidTr="002853AB">
        <w:tc>
          <w:tcPr>
            <w:tcW w:w="704" w:type="dxa"/>
            <w:vAlign w:val="center"/>
          </w:tcPr>
          <w:p w14:paraId="37354D2A" w14:textId="545E07F6" w:rsidR="00EB4CF2" w:rsidRPr="002853AB" w:rsidRDefault="002853AB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12DE1329" w14:textId="4EE222CE" w:rsidR="00EB4CF2" w:rsidRPr="002853AB" w:rsidRDefault="002853AB" w:rsidP="002853AB">
            <w:pPr>
              <w:spacing w:after="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de Monitoria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on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4813" w:type="dxa"/>
            <w:vAlign w:val="center"/>
          </w:tcPr>
          <w:p w14:paraId="6C91C9A2" w14:textId="421DD7B8" w:rsidR="002853AB" w:rsidRPr="002853AB" w:rsidRDefault="0072582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2853AB" w:rsidRPr="00A35D8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https://icbs.ufal.br/pt-br/institucio</w:t>
              </w:r>
              <w:r w:rsidR="002853AB" w:rsidRPr="00A35D8F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="002853AB" w:rsidRPr="00A35D8F">
                <w:rPr>
                  <w:rStyle w:val="Hyperlink"/>
                  <w:rFonts w:ascii="Arial" w:hAnsi="Arial" w:cs="Arial"/>
                  <w:sz w:val="20"/>
                  <w:szCs w:val="20"/>
                </w:rPr>
                <w:t>al/monitoria/acoes-da-monitoria/atividades-on-line.jpg/view</w:t>
              </w:r>
            </w:hyperlink>
          </w:p>
        </w:tc>
      </w:tr>
      <w:tr w:rsidR="00EB4CF2" w14:paraId="5C6C0256" w14:textId="77777777" w:rsidTr="002853AB">
        <w:tc>
          <w:tcPr>
            <w:tcW w:w="704" w:type="dxa"/>
            <w:vAlign w:val="center"/>
          </w:tcPr>
          <w:p w14:paraId="551C9C8F" w14:textId="15F34E65" w:rsidR="00EB4CF2" w:rsidRPr="002853AB" w:rsidRDefault="00B32BF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45AEFC1B" w14:textId="03E90F81" w:rsidR="00EB4CF2" w:rsidRPr="002853AB" w:rsidRDefault="00B32BF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Disciplinas Ministradas no PPG-CS</w:t>
            </w:r>
          </w:p>
        </w:tc>
        <w:tc>
          <w:tcPr>
            <w:tcW w:w="4813" w:type="dxa"/>
            <w:vAlign w:val="center"/>
          </w:tcPr>
          <w:p w14:paraId="650A6FB3" w14:textId="48CED7B0" w:rsidR="00EB4CF2" w:rsidRPr="002853AB" w:rsidRDefault="001D35DD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1D35D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https://icbs.ufal.br/pt-br/pos-graduacao/ciencias-da-saude/grade-cur</w:t>
              </w:r>
              <w:r w:rsidRPr="001D35DD">
                <w:rPr>
                  <w:rStyle w:val="Hyperlink"/>
                  <w:rFonts w:ascii="Arial" w:hAnsi="Arial" w:cs="Arial"/>
                  <w:sz w:val="20"/>
                  <w:szCs w:val="20"/>
                </w:rPr>
                <w:t>r</w:t>
              </w:r>
              <w:r w:rsidRPr="001D35DD">
                <w:rPr>
                  <w:rStyle w:val="Hyperlink"/>
                  <w:rFonts w:ascii="Arial" w:hAnsi="Arial" w:cs="Arial"/>
                  <w:sz w:val="20"/>
                  <w:szCs w:val="20"/>
                </w:rPr>
                <w:t>i</w:t>
              </w:r>
              <w:r w:rsidRPr="001D35DD">
                <w:rPr>
                  <w:rStyle w:val="Hyperlink"/>
                  <w:rFonts w:ascii="Arial" w:hAnsi="Arial" w:cs="Arial"/>
                  <w:sz w:val="20"/>
                  <w:szCs w:val="20"/>
                </w:rPr>
                <w:t>cular/turmas-disciplinas-ministradas-ppgcs-2020.xlsx/view</w:t>
              </w:r>
            </w:hyperlink>
          </w:p>
        </w:tc>
      </w:tr>
      <w:tr w:rsidR="00EB4CF2" w14:paraId="1DEE481F" w14:textId="77777777" w:rsidTr="002853AB">
        <w:tc>
          <w:tcPr>
            <w:tcW w:w="704" w:type="dxa"/>
            <w:vAlign w:val="center"/>
          </w:tcPr>
          <w:p w14:paraId="36A2950E" w14:textId="32133B74" w:rsidR="00EB4CF2" w:rsidRPr="002853AB" w:rsidRDefault="00B32BF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163CFE93" w14:textId="69EC0E6E" w:rsidR="00EB4CF2" w:rsidRPr="002853AB" w:rsidRDefault="00B32BF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Disciplinas Ministradas no PPG-DIBICT</w:t>
            </w:r>
          </w:p>
        </w:tc>
        <w:tc>
          <w:tcPr>
            <w:tcW w:w="4813" w:type="dxa"/>
            <w:vAlign w:val="center"/>
          </w:tcPr>
          <w:p w14:paraId="3CFF01A1" w14:textId="1D840009" w:rsidR="00EB4CF2" w:rsidRPr="002853AB" w:rsidRDefault="00F27F9E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F27F9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https://icbs.ufal.br/pt-br/pos-graduacao/diversidade-biologica-e-conservacao-</w:t>
              </w:r>
              <w:r w:rsidRPr="00F27F9E">
                <w:rPr>
                  <w:rStyle w:val="Hyperlink"/>
                  <w:rFonts w:ascii="Arial" w:hAnsi="Arial" w:cs="Arial"/>
                  <w:sz w:val="20"/>
                  <w:szCs w:val="20"/>
                </w:rPr>
                <w:t>n</w:t>
              </w:r>
              <w:r w:rsidRPr="00F27F9E">
                <w:rPr>
                  <w:rStyle w:val="Hyperlink"/>
                  <w:rFonts w:ascii="Arial" w:hAnsi="Arial" w:cs="Arial"/>
                  <w:sz w:val="20"/>
                  <w:szCs w:val="20"/>
                </w:rPr>
                <w:t>os-tropicos/disciplinas-1/disciplinas-ministradas/turmas-disciplinas-ministradas-dibict-2020-1.pdf/view</w:t>
              </w:r>
            </w:hyperlink>
          </w:p>
        </w:tc>
      </w:tr>
      <w:tr w:rsidR="00EB4CF2" w14:paraId="28019E5F" w14:textId="77777777" w:rsidTr="002853AB">
        <w:tc>
          <w:tcPr>
            <w:tcW w:w="704" w:type="dxa"/>
            <w:vAlign w:val="center"/>
          </w:tcPr>
          <w:p w14:paraId="59517D70" w14:textId="26DCA4EA" w:rsidR="00EB4CF2" w:rsidRPr="002853AB" w:rsidRDefault="00B32BF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26462A06" w14:textId="365FD822" w:rsidR="00EB4CF2" w:rsidRPr="002853AB" w:rsidRDefault="00B32BF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Disciplinas Ministradas no PROFBIO</w:t>
            </w:r>
          </w:p>
        </w:tc>
        <w:tc>
          <w:tcPr>
            <w:tcW w:w="4813" w:type="dxa"/>
            <w:vAlign w:val="center"/>
          </w:tcPr>
          <w:p w14:paraId="6CC6F714" w14:textId="08F48001" w:rsidR="00EB4CF2" w:rsidRPr="002853AB" w:rsidRDefault="003764E7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3764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https://icbs.ufal.br/pt-br/pos-graduacao/mestrado-profissional-em-ensino-de-biologia-em-rede-nacional-profbio/disciplin</w:t>
              </w:r>
              <w:r w:rsidRPr="003764E7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  <w:r w:rsidRPr="003764E7">
                <w:rPr>
                  <w:rStyle w:val="Hyperlink"/>
                  <w:rFonts w:ascii="Arial" w:hAnsi="Arial" w:cs="Arial"/>
                  <w:sz w:val="20"/>
                  <w:szCs w:val="20"/>
                </w:rPr>
                <w:t>s-ministradas/turmas-disciplinas-ministradas-profbio-2020.pdf/view</w:t>
              </w:r>
            </w:hyperlink>
          </w:p>
        </w:tc>
      </w:tr>
      <w:tr w:rsidR="00B32BF8" w14:paraId="4DB7E7FE" w14:textId="77777777" w:rsidTr="002853AB">
        <w:tc>
          <w:tcPr>
            <w:tcW w:w="704" w:type="dxa"/>
            <w:vAlign w:val="center"/>
          </w:tcPr>
          <w:p w14:paraId="7CD9FAAD" w14:textId="0E4532EA" w:rsidR="00B32BF8" w:rsidRDefault="00B32BF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5172BCE0" w14:textId="4AFDAD40" w:rsidR="00B32BF8" w:rsidRDefault="00B32BF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Projetos Financiados</w:t>
            </w:r>
            <w:r w:rsidR="00725828">
              <w:rPr>
                <w:rFonts w:ascii="Arial" w:hAnsi="Arial" w:cs="Arial"/>
                <w:sz w:val="20"/>
                <w:szCs w:val="20"/>
              </w:rPr>
              <w:t xml:space="preserve"> &amp; Não Financiados </w:t>
            </w:r>
          </w:p>
        </w:tc>
        <w:tc>
          <w:tcPr>
            <w:tcW w:w="4813" w:type="dxa"/>
            <w:vAlign w:val="center"/>
          </w:tcPr>
          <w:p w14:paraId="39C4CB4C" w14:textId="7157F7F0" w:rsidR="00B32BF8" w:rsidRPr="002853AB" w:rsidRDefault="0072582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7258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https://icbs.ufal.br/pt-br/pesquisa/projetos/projetos-financiados-nao-financi</w:t>
              </w:r>
              <w:r w:rsidRPr="00725828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  <w:r w:rsidRPr="00725828">
                <w:rPr>
                  <w:rStyle w:val="Hyperlink"/>
                  <w:rFonts w:ascii="Arial" w:hAnsi="Arial" w:cs="Arial"/>
                  <w:sz w:val="20"/>
                  <w:szCs w:val="20"/>
                </w:rPr>
                <w:t>dos-icbs-2020.xlsx/view</w:t>
              </w:r>
            </w:hyperlink>
          </w:p>
        </w:tc>
      </w:tr>
      <w:tr w:rsidR="00B32BF8" w14:paraId="135AD22C" w14:textId="77777777" w:rsidTr="002853AB">
        <w:tc>
          <w:tcPr>
            <w:tcW w:w="704" w:type="dxa"/>
            <w:vAlign w:val="center"/>
          </w:tcPr>
          <w:p w14:paraId="6F42BDB9" w14:textId="028FF54B" w:rsidR="00B32BF8" w:rsidRDefault="0072582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14:paraId="6E7567F4" w14:textId="1474B9A0" w:rsidR="00B32BF8" w:rsidRDefault="00B32BF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Publicações</w:t>
            </w:r>
            <w:r w:rsidR="00725828">
              <w:rPr>
                <w:rFonts w:ascii="Arial" w:hAnsi="Arial" w:cs="Arial"/>
                <w:sz w:val="20"/>
                <w:szCs w:val="20"/>
              </w:rPr>
              <w:t xml:space="preserve"> &amp; Produções</w:t>
            </w:r>
          </w:p>
        </w:tc>
        <w:tc>
          <w:tcPr>
            <w:tcW w:w="4813" w:type="dxa"/>
            <w:vAlign w:val="center"/>
          </w:tcPr>
          <w:p w14:paraId="2921DE53" w14:textId="749E6DB0" w:rsidR="00B32BF8" w:rsidRPr="002853AB" w:rsidRDefault="00725828" w:rsidP="002853A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72582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https://icbs.ufal.br/pt-br/pesquisa/publicacoes-producoes/p</w:t>
              </w:r>
              <w:bookmarkStart w:id="16" w:name="_GoBack"/>
              <w:bookmarkEnd w:id="16"/>
              <w:r w:rsidRPr="00725828">
                <w:rPr>
                  <w:rStyle w:val="Hyperlink"/>
                  <w:rFonts w:ascii="Arial" w:hAnsi="Arial" w:cs="Arial"/>
                  <w:sz w:val="20"/>
                  <w:szCs w:val="20"/>
                </w:rPr>
                <w:t>u</w:t>
              </w:r>
              <w:r w:rsidRPr="00725828">
                <w:rPr>
                  <w:rStyle w:val="Hyperlink"/>
                  <w:rFonts w:ascii="Arial" w:hAnsi="Arial" w:cs="Arial"/>
                  <w:sz w:val="20"/>
                  <w:szCs w:val="20"/>
                </w:rPr>
                <w:t>blicacoes-producoes-icbs-2020.xlsx/view</w:t>
              </w:r>
            </w:hyperlink>
          </w:p>
        </w:tc>
      </w:tr>
    </w:tbl>
    <w:p w14:paraId="0E9C1BCD" w14:textId="77777777" w:rsidR="00EB4CF2" w:rsidRDefault="00EB4CF2" w:rsidP="00EB4CF2">
      <w:pPr>
        <w:spacing w:line="360" w:lineRule="auto"/>
        <w:jc w:val="both"/>
        <w:rPr>
          <w:rFonts w:ascii="Arial" w:hAnsi="Arial" w:cs="Arial"/>
        </w:rPr>
      </w:pPr>
    </w:p>
    <w:p w14:paraId="22FAB0DE" w14:textId="5374960D" w:rsidR="00EE20CD" w:rsidRDefault="00EE20CD" w:rsidP="00EE20CD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982F5A7" w14:textId="77777777" w:rsidR="00727756" w:rsidRDefault="00727756">
      <w:pPr>
        <w:spacing w:after="0" w:line="360" w:lineRule="auto"/>
        <w:jc w:val="both"/>
        <w:rPr>
          <w:rFonts w:ascii="Arial" w:hAnsi="Arial" w:cs="Arial"/>
        </w:rPr>
      </w:pPr>
    </w:p>
    <w:p w14:paraId="7B4E6D85" w14:textId="77777777" w:rsidR="00727756" w:rsidRDefault="00727756" w:rsidP="00910732">
      <w:pPr>
        <w:spacing w:after="0" w:line="360" w:lineRule="auto"/>
        <w:jc w:val="both"/>
        <w:rPr>
          <w:rFonts w:ascii="Arial" w:hAnsi="Arial" w:cs="Arial"/>
        </w:rPr>
      </w:pPr>
    </w:p>
    <w:p w14:paraId="0ACC75C4" w14:textId="54ED5A4F" w:rsidR="000D715E" w:rsidRDefault="000D715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29A755" w14:textId="53EFD359" w:rsidR="0020211A" w:rsidRPr="00910732" w:rsidRDefault="00910732" w:rsidP="0091073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10732">
        <w:rPr>
          <w:rFonts w:ascii="Arial" w:hAnsi="Arial" w:cs="Arial"/>
          <w:b/>
          <w:color w:val="000000"/>
        </w:rPr>
        <w:lastRenderedPageBreak/>
        <w:t>Riscos, Oportunidades, Perspectivas</w:t>
      </w:r>
    </w:p>
    <w:p w14:paraId="09A94BE1" w14:textId="77777777" w:rsidR="00910732" w:rsidRDefault="00910732" w:rsidP="00910732">
      <w:pPr>
        <w:spacing w:after="0" w:line="360" w:lineRule="auto"/>
        <w:jc w:val="both"/>
        <w:rPr>
          <w:rFonts w:ascii="Arial" w:hAnsi="Arial" w:cs="Arial"/>
          <w:bCs/>
        </w:rPr>
      </w:pPr>
    </w:p>
    <w:p w14:paraId="7EE14BD2" w14:textId="145B055F" w:rsidR="008F1CC9" w:rsidRDefault="008F1CC9" w:rsidP="00910732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Diante do momento,</w:t>
      </w:r>
      <w:r w:rsidR="006626DD">
        <w:rPr>
          <w:rFonts w:ascii="Arial" w:hAnsi="Arial" w:cs="Arial"/>
          <w:bCs/>
        </w:rPr>
        <w:t xml:space="preserve"> já em 2021,</w:t>
      </w:r>
      <w:r>
        <w:rPr>
          <w:rFonts w:ascii="Arial" w:hAnsi="Arial" w:cs="Arial"/>
          <w:bCs/>
        </w:rPr>
        <w:t xml:space="preserve"> onde </w:t>
      </w:r>
      <w:r w:rsidR="000F586B">
        <w:rPr>
          <w:rFonts w:ascii="Arial" w:hAnsi="Arial" w:cs="Arial"/>
          <w:bCs/>
        </w:rPr>
        <w:t xml:space="preserve">ainda </w:t>
      </w:r>
      <w:r>
        <w:rPr>
          <w:rFonts w:ascii="Arial" w:hAnsi="Arial" w:cs="Arial"/>
          <w:bCs/>
        </w:rPr>
        <w:t>vivenciamos uma situação pandêmica, com taxas</w:t>
      </w:r>
      <w:r w:rsidR="00420310">
        <w:rPr>
          <w:rFonts w:ascii="Arial" w:hAnsi="Arial" w:cs="Arial"/>
          <w:bCs/>
        </w:rPr>
        <w:t xml:space="preserve"> diárias elevadas, tanto</w:t>
      </w:r>
      <w:r>
        <w:rPr>
          <w:rFonts w:ascii="Arial" w:hAnsi="Arial" w:cs="Arial"/>
          <w:bCs/>
        </w:rPr>
        <w:t xml:space="preserve"> de contaminados</w:t>
      </w:r>
      <w:r w:rsidR="00420310">
        <w:rPr>
          <w:rFonts w:ascii="Arial" w:hAnsi="Arial" w:cs="Arial"/>
          <w:bCs/>
        </w:rPr>
        <w:t>, quanto</w:t>
      </w:r>
      <w:r>
        <w:rPr>
          <w:rFonts w:ascii="Arial" w:hAnsi="Arial" w:cs="Arial"/>
          <w:bCs/>
        </w:rPr>
        <w:t xml:space="preserve"> de óbitos pelo SARS-CoV-2, é preciso</w:t>
      </w:r>
      <w:r w:rsidR="00420310">
        <w:rPr>
          <w:rFonts w:ascii="Arial" w:hAnsi="Arial" w:cs="Arial"/>
          <w:bCs/>
        </w:rPr>
        <w:t xml:space="preserve"> e necessário</w:t>
      </w:r>
      <w:r>
        <w:rPr>
          <w:rFonts w:ascii="Arial" w:hAnsi="Arial" w:cs="Arial"/>
          <w:bCs/>
        </w:rPr>
        <w:t xml:space="preserve"> dar continuidade a</w:t>
      </w:r>
      <w:r w:rsidR="000F586B">
        <w:rPr>
          <w:rFonts w:ascii="Arial" w:hAnsi="Arial" w:cs="Arial"/>
          <w:bCs/>
        </w:rPr>
        <w:t>os</w:t>
      </w:r>
      <w:r>
        <w:rPr>
          <w:rFonts w:ascii="Arial" w:hAnsi="Arial" w:cs="Arial"/>
          <w:bCs/>
        </w:rPr>
        <w:t xml:space="preserve"> procedimentos que permitam conter a disseminação do </w:t>
      </w:r>
      <w:r w:rsidR="000F586B">
        <w:rPr>
          <w:rFonts w:ascii="Arial" w:hAnsi="Arial" w:cs="Arial"/>
          <w:bCs/>
        </w:rPr>
        <w:t>vírus</w:t>
      </w:r>
      <w:r>
        <w:rPr>
          <w:rFonts w:ascii="Arial" w:hAnsi="Arial" w:cs="Arial"/>
          <w:bCs/>
        </w:rPr>
        <w:t xml:space="preserve">, enquanto se </w:t>
      </w:r>
      <w:r w:rsidR="000F586B">
        <w:rPr>
          <w:rFonts w:ascii="Arial" w:hAnsi="Arial" w:cs="Arial"/>
          <w:bCs/>
        </w:rPr>
        <w:t xml:space="preserve">avança no processo de </w:t>
      </w:r>
      <w:r>
        <w:rPr>
          <w:rFonts w:ascii="Arial" w:hAnsi="Arial" w:cs="Arial"/>
          <w:bCs/>
        </w:rPr>
        <w:t>vacina</w:t>
      </w:r>
      <w:r w:rsidR="000F586B">
        <w:rPr>
          <w:rFonts w:ascii="Arial" w:hAnsi="Arial" w:cs="Arial"/>
          <w:bCs/>
        </w:rPr>
        <w:t>ção.</w:t>
      </w:r>
    </w:p>
    <w:p w14:paraId="6B0EE3BB" w14:textId="71C96E7F" w:rsidR="000F586B" w:rsidRDefault="006626DD" w:rsidP="00910732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Entretanto, c</w:t>
      </w:r>
      <w:r w:rsidR="000F586B">
        <w:rPr>
          <w:rFonts w:ascii="Arial" w:hAnsi="Arial" w:cs="Arial"/>
          <w:bCs/>
        </w:rPr>
        <w:t xml:space="preserve">omo em qualquer situação </w:t>
      </w:r>
      <w:r w:rsidR="0095023C">
        <w:rPr>
          <w:rFonts w:ascii="Arial" w:hAnsi="Arial" w:cs="Arial"/>
          <w:bCs/>
        </w:rPr>
        <w:t>de risco ou de oportunidade</w:t>
      </w:r>
      <w:r w:rsidR="000F586B">
        <w:rPr>
          <w:rFonts w:ascii="Arial" w:hAnsi="Arial" w:cs="Arial"/>
          <w:bCs/>
        </w:rPr>
        <w:t xml:space="preserve"> haverão perspectivas</w:t>
      </w:r>
      <w:r>
        <w:rPr>
          <w:rFonts w:ascii="Arial" w:hAnsi="Arial" w:cs="Arial"/>
          <w:bCs/>
        </w:rPr>
        <w:t xml:space="preserve">; é preciso </w:t>
      </w:r>
      <w:r w:rsidR="00420310">
        <w:rPr>
          <w:rFonts w:ascii="Arial" w:hAnsi="Arial" w:cs="Arial"/>
          <w:bCs/>
        </w:rPr>
        <w:t xml:space="preserve">preparo, </w:t>
      </w:r>
      <w:r w:rsidR="00420310">
        <w:rPr>
          <w:rFonts w:ascii="Arial" w:hAnsi="Arial" w:cs="Arial"/>
          <w:bCs/>
          <w:i/>
        </w:rPr>
        <w:t>in</w:t>
      </w:r>
      <w:r w:rsidR="005C1881">
        <w:rPr>
          <w:rFonts w:ascii="Arial" w:hAnsi="Arial" w:cs="Arial"/>
          <w:bCs/>
          <w:i/>
        </w:rPr>
        <w:t>sight</w:t>
      </w:r>
      <w:r w:rsidR="005C1881">
        <w:rPr>
          <w:rFonts w:ascii="Arial" w:hAnsi="Arial" w:cs="Arial"/>
          <w:bCs/>
        </w:rPr>
        <w:t xml:space="preserve"> e equipe,</w:t>
      </w:r>
      <w:r w:rsidR="007145D6">
        <w:rPr>
          <w:rFonts w:ascii="Arial" w:hAnsi="Arial" w:cs="Arial"/>
          <w:bCs/>
        </w:rPr>
        <w:t xml:space="preserve"> para estar pronto e aproveitar essas situações. N</w:t>
      </w:r>
      <w:r w:rsidR="005C1881">
        <w:rPr>
          <w:rFonts w:ascii="Arial" w:hAnsi="Arial" w:cs="Arial"/>
          <w:bCs/>
        </w:rPr>
        <w:t xml:space="preserve">esse sentido, </w:t>
      </w:r>
      <w:r w:rsidR="0095023C">
        <w:rPr>
          <w:rFonts w:ascii="Arial" w:hAnsi="Arial" w:cs="Arial"/>
          <w:bCs/>
        </w:rPr>
        <w:t>o I</w:t>
      </w:r>
      <w:r w:rsidR="003D7EE3">
        <w:rPr>
          <w:rFonts w:ascii="Arial" w:hAnsi="Arial" w:cs="Arial"/>
          <w:bCs/>
        </w:rPr>
        <w:t>nstituto</w:t>
      </w:r>
      <w:r>
        <w:rPr>
          <w:rFonts w:ascii="Arial" w:hAnsi="Arial" w:cs="Arial"/>
          <w:bCs/>
        </w:rPr>
        <w:t xml:space="preserve"> de Ciências Biológicas e da Saúde</w:t>
      </w:r>
      <w:r w:rsidR="003D7EE3">
        <w:rPr>
          <w:rFonts w:ascii="Arial" w:hAnsi="Arial" w:cs="Arial"/>
          <w:bCs/>
        </w:rPr>
        <w:t xml:space="preserve"> </w:t>
      </w:r>
      <w:r w:rsidR="005C1881">
        <w:rPr>
          <w:rFonts w:ascii="Arial" w:hAnsi="Arial" w:cs="Arial"/>
          <w:bCs/>
        </w:rPr>
        <w:t>tem trabalhado</w:t>
      </w:r>
      <w:r>
        <w:rPr>
          <w:rFonts w:ascii="Arial" w:hAnsi="Arial" w:cs="Arial"/>
          <w:bCs/>
        </w:rPr>
        <w:t xml:space="preserve"> e focado</w:t>
      </w:r>
      <w:r w:rsidR="007145D6">
        <w:rPr>
          <w:rFonts w:ascii="Arial" w:hAnsi="Arial" w:cs="Arial"/>
          <w:bCs/>
        </w:rPr>
        <w:t xml:space="preserve"> esforços</w:t>
      </w:r>
      <w:r>
        <w:rPr>
          <w:rFonts w:ascii="Arial" w:hAnsi="Arial" w:cs="Arial"/>
          <w:bCs/>
        </w:rPr>
        <w:t xml:space="preserve"> há anos </w:t>
      </w:r>
      <w:r w:rsidR="005C1881">
        <w:rPr>
          <w:rFonts w:ascii="Arial" w:hAnsi="Arial" w:cs="Arial"/>
          <w:bCs/>
        </w:rPr>
        <w:t xml:space="preserve">para </w:t>
      </w:r>
      <w:r w:rsidR="0095023C">
        <w:rPr>
          <w:rFonts w:ascii="Arial" w:hAnsi="Arial" w:cs="Arial"/>
          <w:bCs/>
        </w:rPr>
        <w:t>busca</w:t>
      </w:r>
      <w:r w:rsidR="007145D6">
        <w:rPr>
          <w:rFonts w:ascii="Arial" w:hAnsi="Arial" w:cs="Arial"/>
          <w:bCs/>
        </w:rPr>
        <w:t>r</w:t>
      </w:r>
      <w:r w:rsidR="003D7EE3">
        <w:rPr>
          <w:rFonts w:ascii="Arial" w:hAnsi="Arial" w:cs="Arial"/>
          <w:bCs/>
        </w:rPr>
        <w:t xml:space="preserve"> junto </w:t>
      </w:r>
      <w:r w:rsidR="007145D6">
        <w:rPr>
          <w:rFonts w:ascii="Arial" w:hAnsi="Arial" w:cs="Arial"/>
          <w:bCs/>
        </w:rPr>
        <w:t>com</w:t>
      </w:r>
      <w:r w:rsidR="003D7EE3">
        <w:rPr>
          <w:rFonts w:ascii="Arial" w:hAnsi="Arial" w:cs="Arial"/>
          <w:bCs/>
        </w:rPr>
        <w:t xml:space="preserve"> seus servidores</w:t>
      </w:r>
      <w:r w:rsidR="007145D6">
        <w:rPr>
          <w:rFonts w:ascii="Arial" w:hAnsi="Arial" w:cs="Arial"/>
          <w:bCs/>
        </w:rPr>
        <w:t xml:space="preserve"> e </w:t>
      </w:r>
      <w:r w:rsidR="003D7EE3">
        <w:rPr>
          <w:rFonts w:ascii="Arial" w:hAnsi="Arial" w:cs="Arial"/>
          <w:bCs/>
        </w:rPr>
        <w:t>enorme comunidade discente</w:t>
      </w:r>
      <w:r w:rsidR="000117E2">
        <w:rPr>
          <w:rFonts w:ascii="Arial" w:hAnsi="Arial" w:cs="Arial"/>
          <w:bCs/>
        </w:rPr>
        <w:t>, desenvolver e estimular capacidades e possibilidades, das quais pode-se elencar</w:t>
      </w:r>
      <w:r w:rsidR="007145D6">
        <w:rPr>
          <w:rFonts w:ascii="Arial" w:hAnsi="Arial" w:cs="Arial"/>
          <w:bCs/>
        </w:rPr>
        <w:t xml:space="preserve"> para o atual momento, os seguintes pontos:</w:t>
      </w:r>
    </w:p>
    <w:p w14:paraId="01110199" w14:textId="77777777" w:rsidR="00AD09E5" w:rsidRDefault="00AD09E5" w:rsidP="000117E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Capacitação de servidores docentes e técnicos, bem como de discentes,</w:t>
      </w:r>
      <w:r w:rsidR="000D2106" w:rsidRPr="000117E2">
        <w:rPr>
          <w:rFonts w:ascii="Arial" w:hAnsi="Arial" w:cs="Arial"/>
          <w:bCs/>
        </w:rPr>
        <w:t xml:space="preserve"> </w:t>
      </w:r>
      <w:r w:rsidR="000117E2" w:rsidRPr="000117E2">
        <w:rPr>
          <w:rFonts w:ascii="Arial" w:hAnsi="Arial" w:cs="Arial"/>
          <w:bCs/>
        </w:rPr>
        <w:t>no uso das</w:t>
      </w:r>
      <w:r w:rsidR="000D2106" w:rsidRPr="000117E2">
        <w:rPr>
          <w:rFonts w:ascii="Arial" w:hAnsi="Arial" w:cs="Arial"/>
          <w:bCs/>
        </w:rPr>
        <w:t xml:space="preserve"> Tecnologias Digitais de I</w:t>
      </w:r>
      <w:r>
        <w:rPr>
          <w:rFonts w:ascii="Arial" w:hAnsi="Arial" w:cs="Arial"/>
          <w:bCs/>
        </w:rPr>
        <w:t xml:space="preserve">nformação e Comunicação – </w:t>
      </w:r>
      <w:proofErr w:type="spellStart"/>
      <w:r>
        <w:rPr>
          <w:rFonts w:ascii="Arial" w:hAnsi="Arial" w:cs="Arial"/>
          <w:bCs/>
        </w:rPr>
        <w:t>TDICs</w:t>
      </w:r>
      <w:proofErr w:type="spellEnd"/>
      <w:r>
        <w:rPr>
          <w:rFonts w:ascii="Arial" w:hAnsi="Arial" w:cs="Arial"/>
          <w:bCs/>
        </w:rPr>
        <w:t>.</w:t>
      </w:r>
    </w:p>
    <w:p w14:paraId="56F31FCA" w14:textId="29414E16" w:rsidR="00AD09E5" w:rsidRDefault="00AD09E5" w:rsidP="000117E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Desenvolvimento de novas</w:t>
      </w:r>
      <w:r w:rsidR="000D2106" w:rsidRPr="000117E2">
        <w:rPr>
          <w:rFonts w:ascii="Arial" w:hAnsi="Arial" w:cs="Arial"/>
          <w:bCs/>
        </w:rPr>
        <w:t xml:space="preserve"> atividades on-line</w:t>
      </w:r>
      <w:r>
        <w:rPr>
          <w:rFonts w:ascii="Arial" w:hAnsi="Arial" w:cs="Arial"/>
          <w:bCs/>
        </w:rPr>
        <w:t>, ampliação/melhoria das atividades virtuais existente</w:t>
      </w:r>
      <w:r w:rsidR="00F61C52">
        <w:rPr>
          <w:rFonts w:ascii="Arial" w:hAnsi="Arial" w:cs="Arial"/>
          <w:bCs/>
        </w:rPr>
        <w:t xml:space="preserve">s, </w:t>
      </w:r>
      <w:r w:rsidR="00571FA1">
        <w:rPr>
          <w:rFonts w:ascii="Arial" w:hAnsi="Arial" w:cs="Arial"/>
          <w:bCs/>
        </w:rPr>
        <w:t xml:space="preserve">tais </w:t>
      </w:r>
      <w:r w:rsidR="00F61C52">
        <w:rPr>
          <w:rFonts w:ascii="Arial" w:hAnsi="Arial" w:cs="Arial"/>
          <w:bCs/>
        </w:rPr>
        <w:t xml:space="preserve">como: monitoria; extensão; pesquisa; eventos científicos; eventos culturais; defesas de </w:t>
      </w:r>
      <w:r w:rsidR="007145D6">
        <w:rPr>
          <w:rFonts w:ascii="Arial" w:hAnsi="Arial" w:cs="Arial"/>
          <w:bCs/>
        </w:rPr>
        <w:t xml:space="preserve">trabalhos de conclusão de curso - </w:t>
      </w:r>
      <w:proofErr w:type="spellStart"/>
      <w:r w:rsidR="00F61C52">
        <w:rPr>
          <w:rFonts w:ascii="Arial" w:hAnsi="Arial" w:cs="Arial"/>
          <w:bCs/>
        </w:rPr>
        <w:t>TCCs</w:t>
      </w:r>
      <w:proofErr w:type="spellEnd"/>
      <w:r w:rsidR="00F61C52">
        <w:rPr>
          <w:rFonts w:ascii="Arial" w:hAnsi="Arial" w:cs="Arial"/>
          <w:bCs/>
        </w:rPr>
        <w:t xml:space="preserve">, dissertações </w:t>
      </w:r>
      <w:r w:rsidR="007145D6">
        <w:rPr>
          <w:rFonts w:ascii="Arial" w:hAnsi="Arial" w:cs="Arial"/>
          <w:bCs/>
        </w:rPr>
        <w:t xml:space="preserve">de mestrado </w:t>
      </w:r>
      <w:r w:rsidR="00F61C52">
        <w:rPr>
          <w:rFonts w:ascii="Arial" w:hAnsi="Arial" w:cs="Arial"/>
          <w:bCs/>
        </w:rPr>
        <w:t>e teses</w:t>
      </w:r>
      <w:r w:rsidR="007145D6">
        <w:rPr>
          <w:rFonts w:ascii="Arial" w:hAnsi="Arial" w:cs="Arial"/>
          <w:bCs/>
        </w:rPr>
        <w:t xml:space="preserve"> de doutorado</w:t>
      </w:r>
      <w:r w:rsidR="00F61C52">
        <w:rPr>
          <w:rFonts w:ascii="Arial" w:hAnsi="Arial" w:cs="Arial"/>
          <w:bCs/>
        </w:rPr>
        <w:t xml:space="preserve">; processos seletivos diversos; cursos; oficinas; entre outras </w:t>
      </w:r>
      <w:r w:rsidR="00571FA1">
        <w:rPr>
          <w:rFonts w:ascii="Arial" w:hAnsi="Arial" w:cs="Arial"/>
          <w:bCs/>
        </w:rPr>
        <w:t>atividades</w:t>
      </w:r>
      <w:r w:rsidR="00F61C52">
        <w:rPr>
          <w:rFonts w:ascii="Arial" w:hAnsi="Arial" w:cs="Arial"/>
          <w:bCs/>
        </w:rPr>
        <w:t xml:space="preserve">. </w:t>
      </w:r>
      <w:r w:rsidR="000D2106" w:rsidRPr="000117E2">
        <w:rPr>
          <w:rFonts w:ascii="Arial" w:hAnsi="Arial" w:cs="Arial"/>
          <w:bCs/>
        </w:rPr>
        <w:t xml:space="preserve"> </w:t>
      </w:r>
    </w:p>
    <w:p w14:paraId="015053DC" w14:textId="19295769" w:rsidR="00AD09E5" w:rsidRDefault="00AD09E5" w:rsidP="000117E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Incorporação gradativa de procedimentos administrativos e acadêmicos para modelos virtuais</w:t>
      </w:r>
      <w:r w:rsidR="00F61C52">
        <w:rPr>
          <w:rFonts w:ascii="Arial" w:hAnsi="Arial" w:cs="Arial"/>
          <w:bCs/>
        </w:rPr>
        <w:t>, seguindo o</w:t>
      </w:r>
      <w:r w:rsidR="00571FA1">
        <w:rPr>
          <w:rFonts w:ascii="Arial" w:hAnsi="Arial" w:cs="Arial"/>
          <w:bCs/>
        </w:rPr>
        <w:t>s</w:t>
      </w:r>
      <w:r w:rsidR="00F61C52">
        <w:rPr>
          <w:rFonts w:ascii="Arial" w:hAnsi="Arial" w:cs="Arial"/>
          <w:bCs/>
        </w:rPr>
        <w:t xml:space="preserve"> sistema</w:t>
      </w:r>
      <w:r w:rsidR="00571FA1">
        <w:rPr>
          <w:rFonts w:ascii="Arial" w:hAnsi="Arial" w:cs="Arial"/>
          <w:bCs/>
        </w:rPr>
        <w:t>s</w:t>
      </w:r>
      <w:r w:rsidR="00F61C52">
        <w:rPr>
          <w:rFonts w:ascii="Arial" w:hAnsi="Arial" w:cs="Arial"/>
          <w:bCs/>
        </w:rPr>
        <w:t xml:space="preserve"> utilizado</w:t>
      </w:r>
      <w:r w:rsidR="00571FA1">
        <w:rPr>
          <w:rFonts w:ascii="Arial" w:hAnsi="Arial" w:cs="Arial"/>
          <w:bCs/>
        </w:rPr>
        <w:t>s/adotados</w:t>
      </w:r>
      <w:r w:rsidR="00F61C52">
        <w:rPr>
          <w:rFonts w:ascii="Arial" w:hAnsi="Arial" w:cs="Arial"/>
          <w:bCs/>
        </w:rPr>
        <w:t xml:space="preserve"> pela Universidade</w:t>
      </w:r>
      <w:r w:rsidR="00571FA1">
        <w:rPr>
          <w:rFonts w:ascii="Arial" w:hAnsi="Arial" w:cs="Arial"/>
          <w:bCs/>
        </w:rPr>
        <w:t xml:space="preserve"> como padrão</w:t>
      </w:r>
      <w:r w:rsidR="00F61C52">
        <w:rPr>
          <w:rFonts w:ascii="Arial" w:hAnsi="Arial" w:cs="Arial"/>
          <w:bCs/>
        </w:rPr>
        <w:t>.</w:t>
      </w:r>
    </w:p>
    <w:p w14:paraId="7EC559E0" w14:textId="5A8CFC25" w:rsidR="00571FA1" w:rsidRPr="00910732" w:rsidRDefault="00571FA1" w:rsidP="00571FA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</w:rPr>
      </w:pPr>
      <w:r w:rsidRPr="00910732">
        <w:rPr>
          <w:rFonts w:ascii="Arial" w:hAnsi="Arial" w:cs="Arial"/>
          <w:bCs/>
        </w:rPr>
        <w:t xml:space="preserve">A possibilidade de ampliar a oferta de cursos on-line, </w:t>
      </w:r>
      <w:r>
        <w:rPr>
          <w:rFonts w:ascii="Arial" w:hAnsi="Arial" w:cs="Arial"/>
          <w:bCs/>
        </w:rPr>
        <w:t>permitindo que</w:t>
      </w:r>
      <w:r w:rsidRPr="00910732">
        <w:rPr>
          <w:rFonts w:ascii="Arial" w:hAnsi="Arial" w:cs="Arial"/>
          <w:bCs/>
        </w:rPr>
        <w:t xml:space="preserve"> discentes </w:t>
      </w:r>
      <w:r w:rsidR="003E53D8">
        <w:rPr>
          <w:rFonts w:ascii="Arial" w:hAnsi="Arial" w:cs="Arial"/>
          <w:bCs/>
        </w:rPr>
        <w:t>residentes fora da grande Maceió, possam ter acesso a um ensino de qualidade</w:t>
      </w:r>
      <w:r w:rsidR="00420310">
        <w:rPr>
          <w:rFonts w:ascii="Arial" w:hAnsi="Arial" w:cs="Arial"/>
          <w:bCs/>
        </w:rPr>
        <w:t>. A</w:t>
      </w:r>
      <w:r w:rsidR="003E53D8">
        <w:rPr>
          <w:rFonts w:ascii="Arial" w:hAnsi="Arial" w:cs="Arial"/>
          <w:bCs/>
        </w:rPr>
        <w:t>dequa</w:t>
      </w:r>
      <w:r w:rsidR="00420310">
        <w:rPr>
          <w:rFonts w:ascii="Arial" w:hAnsi="Arial" w:cs="Arial"/>
          <w:bCs/>
        </w:rPr>
        <w:t>ndo</w:t>
      </w:r>
      <w:r w:rsidR="003E53D8">
        <w:rPr>
          <w:rFonts w:ascii="Arial" w:hAnsi="Arial" w:cs="Arial"/>
          <w:bCs/>
        </w:rPr>
        <w:t xml:space="preserve"> melhor </w:t>
      </w:r>
      <w:r w:rsidR="00420310">
        <w:rPr>
          <w:rFonts w:ascii="Arial" w:hAnsi="Arial" w:cs="Arial"/>
          <w:bCs/>
        </w:rPr>
        <w:t>sua rotina com o ganho de</w:t>
      </w:r>
      <w:r w:rsidR="003E53D8">
        <w:rPr>
          <w:rFonts w:ascii="Arial" w:hAnsi="Arial" w:cs="Arial"/>
          <w:bCs/>
        </w:rPr>
        <w:t xml:space="preserve"> tempo sem viagens</w:t>
      </w:r>
      <w:r w:rsidR="00420310">
        <w:rPr>
          <w:rFonts w:ascii="Arial" w:hAnsi="Arial" w:cs="Arial"/>
          <w:bCs/>
        </w:rPr>
        <w:t xml:space="preserve"> diárias e</w:t>
      </w:r>
      <w:r w:rsidR="003E53D8">
        <w:rPr>
          <w:rFonts w:ascii="Arial" w:hAnsi="Arial" w:cs="Arial"/>
          <w:bCs/>
        </w:rPr>
        <w:t xml:space="preserve"> longas,</w:t>
      </w:r>
      <w:r w:rsidR="00420310">
        <w:rPr>
          <w:rFonts w:ascii="Arial" w:hAnsi="Arial" w:cs="Arial"/>
          <w:bCs/>
        </w:rPr>
        <w:t xml:space="preserve"> podendo</w:t>
      </w:r>
      <w:r w:rsidR="003E53D8">
        <w:rPr>
          <w:rFonts w:ascii="Arial" w:hAnsi="Arial" w:cs="Arial"/>
          <w:bCs/>
        </w:rPr>
        <w:t xml:space="preserve"> </w:t>
      </w:r>
      <w:r w:rsidR="00420310">
        <w:rPr>
          <w:rFonts w:ascii="Arial" w:hAnsi="Arial" w:cs="Arial"/>
          <w:bCs/>
        </w:rPr>
        <w:t xml:space="preserve">se dedicar </w:t>
      </w:r>
      <w:r w:rsidR="003E53D8">
        <w:rPr>
          <w:rFonts w:ascii="Arial" w:hAnsi="Arial" w:cs="Arial"/>
          <w:bCs/>
        </w:rPr>
        <w:t>mais</w:t>
      </w:r>
      <w:r w:rsidR="00420310">
        <w:rPr>
          <w:rFonts w:ascii="Arial" w:hAnsi="Arial" w:cs="Arial"/>
          <w:bCs/>
        </w:rPr>
        <w:t xml:space="preserve"> aos estudos, ao trabalho (que muitos possuem) e a família</w:t>
      </w:r>
      <w:r w:rsidR="005C1881">
        <w:rPr>
          <w:rFonts w:ascii="Arial" w:hAnsi="Arial" w:cs="Arial"/>
          <w:bCs/>
        </w:rPr>
        <w:t>.</w:t>
      </w:r>
    </w:p>
    <w:p w14:paraId="52FB09BF" w14:textId="77777777" w:rsidR="00420310" w:rsidRDefault="00420310" w:rsidP="000D2106">
      <w:pPr>
        <w:spacing w:line="360" w:lineRule="auto"/>
        <w:jc w:val="both"/>
        <w:rPr>
          <w:rFonts w:ascii="Arial" w:hAnsi="Arial" w:cs="Arial"/>
          <w:bCs/>
        </w:rPr>
      </w:pPr>
    </w:p>
    <w:p w14:paraId="4C6AF410" w14:textId="65389BE0" w:rsidR="004D66FB" w:rsidRPr="00910732" w:rsidRDefault="005C1881" w:rsidP="005C1881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 outro lado, é preciso</w:t>
      </w:r>
      <w:r w:rsidR="00791D36">
        <w:rPr>
          <w:rFonts w:ascii="Arial" w:hAnsi="Arial" w:cs="Arial"/>
          <w:bCs/>
        </w:rPr>
        <w:t xml:space="preserve"> atentar e</w:t>
      </w:r>
      <w:r>
        <w:rPr>
          <w:rFonts w:ascii="Arial" w:hAnsi="Arial" w:cs="Arial"/>
          <w:bCs/>
        </w:rPr>
        <w:t xml:space="preserve"> refletir sobre pontos</w:t>
      </w:r>
      <w:r w:rsidR="00791D36">
        <w:rPr>
          <w:rFonts w:ascii="Arial" w:hAnsi="Arial" w:cs="Arial"/>
          <w:bCs/>
        </w:rPr>
        <w:t xml:space="preserve"> que afligem ou podem afligir a comunidade acadêmica (docentes, técnicos e discentes) como consequências do contexto mundial, o que acarreta/acarretará</w:t>
      </w:r>
      <w:r>
        <w:rPr>
          <w:rFonts w:ascii="Arial" w:hAnsi="Arial" w:cs="Arial"/>
          <w:bCs/>
        </w:rPr>
        <w:t xml:space="preserve"> o distanciamento e a não aglomeração</w:t>
      </w:r>
      <w:r w:rsidR="00791D36">
        <w:rPr>
          <w:rFonts w:ascii="Arial" w:hAnsi="Arial" w:cs="Arial"/>
          <w:bCs/>
        </w:rPr>
        <w:t xml:space="preserve">; </w:t>
      </w:r>
      <w:r>
        <w:rPr>
          <w:rFonts w:ascii="Arial" w:hAnsi="Arial" w:cs="Arial"/>
          <w:bCs/>
        </w:rPr>
        <w:t xml:space="preserve">que </w:t>
      </w:r>
      <w:r w:rsidR="00791D36">
        <w:rPr>
          <w:rFonts w:ascii="Arial" w:hAnsi="Arial" w:cs="Arial"/>
          <w:bCs/>
        </w:rPr>
        <w:t xml:space="preserve">problemas </w:t>
      </w:r>
      <w:r>
        <w:rPr>
          <w:rFonts w:ascii="Arial" w:hAnsi="Arial" w:cs="Arial"/>
          <w:bCs/>
        </w:rPr>
        <w:t>geram</w:t>
      </w:r>
      <w:r w:rsidR="00791D36">
        <w:rPr>
          <w:rFonts w:ascii="Arial" w:hAnsi="Arial" w:cs="Arial"/>
          <w:bCs/>
        </w:rPr>
        <w:t xml:space="preserve">; que </w:t>
      </w:r>
      <w:r>
        <w:rPr>
          <w:rFonts w:ascii="Arial" w:hAnsi="Arial" w:cs="Arial"/>
          <w:bCs/>
        </w:rPr>
        <w:t>retenções</w:t>
      </w:r>
      <w:r w:rsidR="00791D36">
        <w:rPr>
          <w:rFonts w:ascii="Arial" w:hAnsi="Arial" w:cs="Arial"/>
          <w:bCs/>
        </w:rPr>
        <w:t xml:space="preserve"> provocam/provocarão? Enfim, pontos</w:t>
      </w:r>
      <w:r>
        <w:rPr>
          <w:rFonts w:ascii="Arial" w:hAnsi="Arial" w:cs="Arial"/>
          <w:bCs/>
        </w:rPr>
        <w:t xml:space="preserve"> que, a princípio</w:t>
      </w:r>
      <w:r w:rsidR="00791D3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somente serão sanados</w:t>
      </w:r>
      <w:r w:rsidR="00791D36">
        <w:rPr>
          <w:rFonts w:ascii="Arial" w:hAnsi="Arial" w:cs="Arial"/>
          <w:bCs/>
        </w:rPr>
        <w:t xml:space="preserve"> e/ou vislumbrados em sua plenitude e/ou magnitude, quando </w:t>
      </w:r>
      <w:r>
        <w:rPr>
          <w:rFonts w:ascii="Arial" w:hAnsi="Arial" w:cs="Arial"/>
          <w:bCs/>
        </w:rPr>
        <w:t xml:space="preserve">uma grande parcela da população brasileira </w:t>
      </w:r>
      <w:r w:rsidR="00791D36">
        <w:rPr>
          <w:rFonts w:ascii="Arial" w:hAnsi="Arial" w:cs="Arial"/>
          <w:bCs/>
        </w:rPr>
        <w:t xml:space="preserve">e mundial estiver </w:t>
      </w:r>
      <w:r>
        <w:rPr>
          <w:rFonts w:ascii="Arial" w:hAnsi="Arial" w:cs="Arial"/>
          <w:bCs/>
        </w:rPr>
        <w:t xml:space="preserve">imunizada contra a Covid-19, </w:t>
      </w:r>
      <w:r w:rsidR="00791D36">
        <w:rPr>
          <w:rFonts w:ascii="Arial" w:hAnsi="Arial" w:cs="Arial"/>
          <w:bCs/>
        </w:rPr>
        <w:t>o que permitirá ao gradativo convívio presencial. D</w:t>
      </w:r>
      <w:r>
        <w:rPr>
          <w:rFonts w:ascii="Arial" w:hAnsi="Arial" w:cs="Arial"/>
          <w:bCs/>
        </w:rPr>
        <w:t>entro dessa</w:t>
      </w:r>
      <w:r w:rsidR="00AB7BC1">
        <w:rPr>
          <w:rFonts w:ascii="Arial" w:hAnsi="Arial" w:cs="Arial"/>
          <w:bCs/>
        </w:rPr>
        <w:t xml:space="preserve"> atenção/</w:t>
      </w:r>
      <w:r>
        <w:rPr>
          <w:rFonts w:ascii="Arial" w:hAnsi="Arial" w:cs="Arial"/>
          <w:bCs/>
        </w:rPr>
        <w:t>reflexão estão:</w:t>
      </w:r>
    </w:p>
    <w:p w14:paraId="0041D2B9" w14:textId="7FD1961D" w:rsidR="00622791" w:rsidRDefault="00622791" w:rsidP="0069330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 w:rsidRPr="00910732">
        <w:rPr>
          <w:rFonts w:ascii="Arial" w:hAnsi="Arial" w:cs="Arial"/>
          <w:bCs/>
        </w:rPr>
        <w:lastRenderedPageBreak/>
        <w:t xml:space="preserve">A redução </w:t>
      </w:r>
      <w:r w:rsidR="005C1881">
        <w:rPr>
          <w:rFonts w:ascii="Arial" w:hAnsi="Arial" w:cs="Arial"/>
          <w:bCs/>
        </w:rPr>
        <w:t>da socialização</w:t>
      </w:r>
      <w:r w:rsidR="00AB7BC1">
        <w:rPr>
          <w:rFonts w:ascii="Arial" w:hAnsi="Arial" w:cs="Arial"/>
          <w:bCs/>
        </w:rPr>
        <w:t xml:space="preserve"> como um todo e, a reboque,</w:t>
      </w:r>
      <w:r w:rsidRPr="00910732">
        <w:rPr>
          <w:rFonts w:ascii="Arial" w:hAnsi="Arial" w:cs="Arial"/>
          <w:bCs/>
        </w:rPr>
        <w:t xml:space="preserve"> da comunidade acadêmica, </w:t>
      </w:r>
      <w:r w:rsidR="00F9739B">
        <w:rPr>
          <w:rFonts w:ascii="Arial" w:hAnsi="Arial" w:cs="Arial"/>
          <w:bCs/>
        </w:rPr>
        <w:t>ou seja, d</w:t>
      </w:r>
      <w:r w:rsidRPr="00910732">
        <w:rPr>
          <w:rFonts w:ascii="Arial" w:hAnsi="Arial" w:cs="Arial"/>
          <w:bCs/>
        </w:rPr>
        <w:t>a convivência de docentes, técnicos e discentes</w:t>
      </w:r>
      <w:r w:rsidR="005C1881">
        <w:rPr>
          <w:rFonts w:ascii="Arial" w:hAnsi="Arial" w:cs="Arial"/>
          <w:bCs/>
        </w:rPr>
        <w:t>, uns com os outros e</w:t>
      </w:r>
      <w:r w:rsidRPr="00910732">
        <w:rPr>
          <w:rFonts w:ascii="Arial" w:hAnsi="Arial" w:cs="Arial"/>
          <w:bCs/>
        </w:rPr>
        <w:t xml:space="preserve"> </w:t>
      </w:r>
      <w:r w:rsidR="005C1881">
        <w:rPr>
          <w:rFonts w:ascii="Arial" w:hAnsi="Arial" w:cs="Arial"/>
          <w:bCs/>
        </w:rPr>
        <w:t xml:space="preserve">entre si, pode acarretar problemas de ansiedade, insatisfação, desestímulo, </w:t>
      </w:r>
      <w:r w:rsidR="00F9739B">
        <w:rPr>
          <w:rFonts w:ascii="Arial" w:hAnsi="Arial" w:cs="Arial"/>
          <w:bCs/>
        </w:rPr>
        <w:t xml:space="preserve">carência, raiva, </w:t>
      </w:r>
      <w:r w:rsidR="005C1881">
        <w:rPr>
          <w:rFonts w:ascii="Arial" w:hAnsi="Arial" w:cs="Arial"/>
          <w:bCs/>
        </w:rPr>
        <w:t>depressão</w:t>
      </w:r>
      <w:r w:rsidR="00F9739B">
        <w:rPr>
          <w:rFonts w:ascii="Arial" w:hAnsi="Arial" w:cs="Arial"/>
          <w:bCs/>
        </w:rPr>
        <w:t xml:space="preserve"> e outra</w:t>
      </w:r>
      <w:r w:rsidR="005C1881">
        <w:rPr>
          <w:rFonts w:ascii="Arial" w:hAnsi="Arial" w:cs="Arial"/>
          <w:bCs/>
        </w:rPr>
        <w:t>s</w:t>
      </w:r>
      <w:r w:rsidR="00F9739B">
        <w:rPr>
          <w:rFonts w:ascii="Arial" w:hAnsi="Arial" w:cs="Arial"/>
          <w:bCs/>
        </w:rPr>
        <w:t xml:space="preserve"> dificuldades</w:t>
      </w:r>
      <w:r w:rsidR="00693302">
        <w:rPr>
          <w:rFonts w:ascii="Arial" w:hAnsi="Arial" w:cs="Arial"/>
          <w:bCs/>
        </w:rPr>
        <w:t>.</w:t>
      </w:r>
    </w:p>
    <w:p w14:paraId="0AB93FAE" w14:textId="14AC316E" w:rsidR="00693302" w:rsidRPr="00910732" w:rsidRDefault="00693302" w:rsidP="00693302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F9739B">
        <w:rPr>
          <w:rFonts w:ascii="Arial" w:hAnsi="Arial" w:cs="Arial"/>
          <w:bCs/>
        </w:rPr>
        <w:t>privação</w:t>
      </w:r>
      <w:r>
        <w:rPr>
          <w:rFonts w:ascii="Arial" w:hAnsi="Arial" w:cs="Arial"/>
          <w:bCs/>
        </w:rPr>
        <w:t xml:space="preserve"> em realizar as atividades práticas, cruciais e fundamentais a formação profissional dos discentes atendidos pelo Instituto de</w:t>
      </w:r>
      <w:r w:rsidR="00F9739B">
        <w:rPr>
          <w:rFonts w:ascii="Arial" w:hAnsi="Arial" w:cs="Arial"/>
          <w:bCs/>
        </w:rPr>
        <w:t xml:space="preserve"> Ciências Biológicas e da Saúde, bem como as melhores opções para reverter e minimizar essa retenção.</w:t>
      </w:r>
    </w:p>
    <w:p w14:paraId="46D33E73" w14:textId="31102F25" w:rsidR="00032CD4" w:rsidRPr="00693302" w:rsidRDefault="00693302" w:rsidP="00693302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suma, o contexto atual nos oferece inúmeras oportunidades e perspectivas positivas para o aprendizado e melhorias, seja no sentido, pessoal, social, institucional, econômico, acadêmico, científico, entre outros. Contudo, esse mesmo contexto nos obriga</w:t>
      </w:r>
      <w:r w:rsidR="000D71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D715E">
        <w:rPr>
          <w:rFonts w:ascii="Arial" w:hAnsi="Arial" w:cs="Arial"/>
        </w:rPr>
        <w:t>de forma redobrada</w:t>
      </w:r>
      <w:r w:rsidR="000D715E">
        <w:rPr>
          <w:rFonts w:ascii="Arial" w:hAnsi="Arial" w:cs="Arial"/>
        </w:rPr>
        <w:t>,</w:t>
      </w:r>
      <w:r w:rsidR="000D7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ficar </w:t>
      </w:r>
      <w:r w:rsidR="000D715E">
        <w:rPr>
          <w:rFonts w:ascii="Arial" w:hAnsi="Arial" w:cs="Arial"/>
        </w:rPr>
        <w:t xml:space="preserve">em alerta e </w:t>
      </w:r>
      <w:r>
        <w:rPr>
          <w:rFonts w:ascii="Arial" w:hAnsi="Arial" w:cs="Arial"/>
        </w:rPr>
        <w:t>atento</w:t>
      </w:r>
      <w:r w:rsidR="000D71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aos riscos e perspecti</w:t>
      </w:r>
      <w:r w:rsidR="000D715E">
        <w:rPr>
          <w:rFonts w:ascii="Arial" w:hAnsi="Arial" w:cs="Arial"/>
        </w:rPr>
        <w:t>vas negativas que estão atrelado</w:t>
      </w:r>
      <w:r>
        <w:rPr>
          <w:rFonts w:ascii="Arial" w:hAnsi="Arial" w:cs="Arial"/>
        </w:rPr>
        <w:t>s</w:t>
      </w:r>
      <w:r w:rsidR="000D715E">
        <w:rPr>
          <w:rFonts w:ascii="Arial" w:hAnsi="Arial" w:cs="Arial"/>
        </w:rPr>
        <w:t xml:space="preserve"> a todos esse processo de aprendizado decorrente do período pandêmico.</w:t>
      </w:r>
    </w:p>
    <w:p w14:paraId="198D58AD" w14:textId="77777777" w:rsidR="00693302" w:rsidRPr="00032CD4" w:rsidRDefault="00693302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16EDA96C" w14:textId="77777777" w:rsidR="0020211A" w:rsidRDefault="0020211A">
      <w:pPr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05B74657" w14:textId="3DBDC5C8" w:rsidR="00037CB9" w:rsidRDefault="00037CB9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sectPr w:rsidR="00037CB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Batang, 바탕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7CF"/>
    <w:multiLevelType w:val="hybridMultilevel"/>
    <w:tmpl w:val="56E62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62C4"/>
    <w:multiLevelType w:val="hybridMultilevel"/>
    <w:tmpl w:val="94EEFEC2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927B73"/>
    <w:multiLevelType w:val="hybridMultilevel"/>
    <w:tmpl w:val="F9749D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C6215"/>
    <w:multiLevelType w:val="hybridMultilevel"/>
    <w:tmpl w:val="A3D47B0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1A"/>
    <w:rsid w:val="000117E2"/>
    <w:rsid w:val="00022868"/>
    <w:rsid w:val="00032CD4"/>
    <w:rsid w:val="00037CB9"/>
    <w:rsid w:val="00054BFF"/>
    <w:rsid w:val="0007650E"/>
    <w:rsid w:val="000949F3"/>
    <w:rsid w:val="000C2773"/>
    <w:rsid w:val="000D2106"/>
    <w:rsid w:val="000D715E"/>
    <w:rsid w:val="000F586B"/>
    <w:rsid w:val="00101209"/>
    <w:rsid w:val="00130E07"/>
    <w:rsid w:val="0015566B"/>
    <w:rsid w:val="00171969"/>
    <w:rsid w:val="00186799"/>
    <w:rsid w:val="001C59CC"/>
    <w:rsid w:val="001D35DD"/>
    <w:rsid w:val="0020211A"/>
    <w:rsid w:val="0020372B"/>
    <w:rsid w:val="002853AB"/>
    <w:rsid w:val="00301F8C"/>
    <w:rsid w:val="00321588"/>
    <w:rsid w:val="00334973"/>
    <w:rsid w:val="00353D5E"/>
    <w:rsid w:val="003630FA"/>
    <w:rsid w:val="00363AAA"/>
    <w:rsid w:val="003764E7"/>
    <w:rsid w:val="003A42C0"/>
    <w:rsid w:val="003B2F1E"/>
    <w:rsid w:val="003C1E77"/>
    <w:rsid w:val="003D1A09"/>
    <w:rsid w:val="003D7EE3"/>
    <w:rsid w:val="003E53D8"/>
    <w:rsid w:val="004016BF"/>
    <w:rsid w:val="00420310"/>
    <w:rsid w:val="00447218"/>
    <w:rsid w:val="00471BF7"/>
    <w:rsid w:val="00481901"/>
    <w:rsid w:val="00497001"/>
    <w:rsid w:val="004A6073"/>
    <w:rsid w:val="004D66FB"/>
    <w:rsid w:val="0051518A"/>
    <w:rsid w:val="0051722C"/>
    <w:rsid w:val="00546D94"/>
    <w:rsid w:val="0054767D"/>
    <w:rsid w:val="00555BA6"/>
    <w:rsid w:val="00571FA1"/>
    <w:rsid w:val="00591F70"/>
    <w:rsid w:val="00594FF6"/>
    <w:rsid w:val="005A7855"/>
    <w:rsid w:val="005C058C"/>
    <w:rsid w:val="005C1881"/>
    <w:rsid w:val="005C672C"/>
    <w:rsid w:val="006077C3"/>
    <w:rsid w:val="00622791"/>
    <w:rsid w:val="00623E4F"/>
    <w:rsid w:val="00643129"/>
    <w:rsid w:val="006626DD"/>
    <w:rsid w:val="00662E1A"/>
    <w:rsid w:val="00693302"/>
    <w:rsid w:val="006F12F8"/>
    <w:rsid w:val="00704596"/>
    <w:rsid w:val="007145D6"/>
    <w:rsid w:val="00725828"/>
    <w:rsid w:val="00727756"/>
    <w:rsid w:val="0076427C"/>
    <w:rsid w:val="00783F19"/>
    <w:rsid w:val="00791D36"/>
    <w:rsid w:val="00793938"/>
    <w:rsid w:val="007D3120"/>
    <w:rsid w:val="00815F03"/>
    <w:rsid w:val="00860D46"/>
    <w:rsid w:val="00862367"/>
    <w:rsid w:val="00885B56"/>
    <w:rsid w:val="008F0269"/>
    <w:rsid w:val="008F1CC9"/>
    <w:rsid w:val="00910732"/>
    <w:rsid w:val="00913084"/>
    <w:rsid w:val="0094063D"/>
    <w:rsid w:val="00941496"/>
    <w:rsid w:val="0095023C"/>
    <w:rsid w:val="00953579"/>
    <w:rsid w:val="0099529B"/>
    <w:rsid w:val="00A01614"/>
    <w:rsid w:val="00A07BC5"/>
    <w:rsid w:val="00A3613A"/>
    <w:rsid w:val="00A46606"/>
    <w:rsid w:val="00A707F9"/>
    <w:rsid w:val="00AB27D6"/>
    <w:rsid w:val="00AB7BC1"/>
    <w:rsid w:val="00AD09E5"/>
    <w:rsid w:val="00B32BF8"/>
    <w:rsid w:val="00BA2638"/>
    <w:rsid w:val="00BC6C8F"/>
    <w:rsid w:val="00BD2F5F"/>
    <w:rsid w:val="00BF33B0"/>
    <w:rsid w:val="00BF4F13"/>
    <w:rsid w:val="00C11E13"/>
    <w:rsid w:val="00C30FE1"/>
    <w:rsid w:val="00C3613B"/>
    <w:rsid w:val="00C469AB"/>
    <w:rsid w:val="00C51FDE"/>
    <w:rsid w:val="00C649BD"/>
    <w:rsid w:val="00C8267F"/>
    <w:rsid w:val="00C8414E"/>
    <w:rsid w:val="00C85D8D"/>
    <w:rsid w:val="00D35480"/>
    <w:rsid w:val="00DB6B45"/>
    <w:rsid w:val="00E1715E"/>
    <w:rsid w:val="00E47C5C"/>
    <w:rsid w:val="00E771CC"/>
    <w:rsid w:val="00E96B56"/>
    <w:rsid w:val="00EB4CF2"/>
    <w:rsid w:val="00ED1339"/>
    <w:rsid w:val="00EE20CD"/>
    <w:rsid w:val="00EF7AD0"/>
    <w:rsid w:val="00F27455"/>
    <w:rsid w:val="00F27F9E"/>
    <w:rsid w:val="00F61C52"/>
    <w:rsid w:val="00F7002F"/>
    <w:rsid w:val="00F8404B"/>
    <w:rsid w:val="00F861C4"/>
    <w:rsid w:val="00F93684"/>
    <w:rsid w:val="00F9739B"/>
    <w:rsid w:val="00FD4386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750C"/>
  <w15:docId w15:val="{39D9A855-595E-402A-80CC-D57047EE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E4597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815F0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F0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9529B"/>
    <w:rPr>
      <w:color w:val="954F72" w:themeColor="followedHyperlink"/>
      <w:u w:val="single"/>
    </w:rPr>
  </w:style>
  <w:style w:type="paragraph" w:customStyle="1" w:styleId="Standard">
    <w:name w:val="Standard"/>
    <w:rsid w:val="00591F7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91F70"/>
    <w:pPr>
      <w:suppressLineNumbers/>
    </w:pPr>
  </w:style>
  <w:style w:type="table" w:styleId="Tabelacomgrade">
    <w:name w:val="Table Grid"/>
    <w:basedOn w:val="Tabelanormal"/>
    <w:uiPriority w:val="39"/>
    <w:rsid w:val="00EB4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63AA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363AAA"/>
    <w:rPr>
      <w:rFonts w:ascii="Calibri" w:eastAsia="Calibri" w:hAnsi="Calibri" w:cs="Times New Roman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bs.ufal.br/pt-br/pos-graduacao/ciencias-da-saude" TargetMode="External"/><Relationship Id="rId13" Type="http://schemas.openxmlformats.org/officeDocument/2006/relationships/hyperlink" Target="https://icbs.ufal.br/pt-br/institucional/servidores/docentes" TargetMode="External"/><Relationship Id="rId18" Type="http://schemas.openxmlformats.org/officeDocument/2006/relationships/hyperlink" Target="https://icbs.ufal.br/pt-br/pos-graduacao/diversidade-biologica-e-conservacao-nos-tropicos" TargetMode="External"/><Relationship Id="rId26" Type="http://schemas.openxmlformats.org/officeDocument/2006/relationships/hyperlink" Target="https://ufal.br/ufal/noticias/2020/9/periodo-letivo-excepcional-da-ufal-comeca-em-outubro-de-forma-remota/rco-n-34-de-08-09-2020-1.pdf/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cbs.ufal.br/pt-br/institucional/estrutura-administrativa/equipe-gestor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cbs.ufal.br/pt-br/graduacao/ciencias-biologicas-bacharelado" TargetMode="External"/><Relationship Id="rId12" Type="http://schemas.openxmlformats.org/officeDocument/2006/relationships/hyperlink" Target="https://icbs.ufal.br/pt-br/institucional/estrutura-administrativa" TargetMode="External"/><Relationship Id="rId17" Type="http://schemas.openxmlformats.org/officeDocument/2006/relationships/hyperlink" Target="https://icbs.ufal.br/pt-br/pos-graduacao/ciencias-da-saude" TargetMode="External"/><Relationship Id="rId25" Type="http://schemas.openxmlformats.org/officeDocument/2006/relationships/hyperlink" Target="https://icbs.ufal.br/pt-br/graduacao/ciencias-biologicas-licenciatura/documentos/projetos-pedagogicos" TargetMode="External"/><Relationship Id="rId33" Type="http://schemas.openxmlformats.org/officeDocument/2006/relationships/hyperlink" Target="https://icbs.ufal.br/pt-br/pesquisa/publicacoes-producoes/publicacoes-producoes-icbs-2020.xlsx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icbs.ufal.br/pt-br/graduacao/ciencias-biologicas-bacharelado" TargetMode="External"/><Relationship Id="rId20" Type="http://schemas.openxmlformats.org/officeDocument/2006/relationships/hyperlink" Target="https://icbs.ufal.br/pt-br/extensao/projetos" TargetMode="External"/><Relationship Id="rId29" Type="http://schemas.openxmlformats.org/officeDocument/2006/relationships/hyperlink" Target="https://icbs.ufal.br/pt-br/pos-graduacao/ciencias-da-saude/grade-curricular/turmas-disciplinas-ministradas-ppgcs-2020.xlsx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cbs.ufal.br/pt-br/graduacao/ciencias-biologicas-licenciatura" TargetMode="External"/><Relationship Id="rId11" Type="http://schemas.openxmlformats.org/officeDocument/2006/relationships/hyperlink" Target="https://icbs.ufal.br/pt-br" TargetMode="External"/><Relationship Id="rId24" Type="http://schemas.openxmlformats.org/officeDocument/2006/relationships/hyperlink" Target="https://icbs.ufal.br/pt-br/graduacao/ciencias-biologicas-bacharelado/documentos/projetos-pedagogicos" TargetMode="External"/><Relationship Id="rId32" Type="http://schemas.openxmlformats.org/officeDocument/2006/relationships/hyperlink" Target="https://icbs.ufal.br/pt-br/pesquisa/projetos/projetos-financiados-nao-financiados-icbs-2020.xlsx/vie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cbs.ufal.br/pt-br/graduacao/ciencias-biologicas-licenciatura" TargetMode="External"/><Relationship Id="rId23" Type="http://schemas.openxmlformats.org/officeDocument/2006/relationships/hyperlink" Target="https://icbs.ufal.br/pt-br/institucional/estrutura-administrativa/setores-de-estudo" TargetMode="External"/><Relationship Id="rId28" Type="http://schemas.openxmlformats.org/officeDocument/2006/relationships/hyperlink" Target="https://icbs.ufal.br/pt-br/institucional/monitoria/acoes-da-monitoria/atividades-on-line.jpg/view" TargetMode="External"/><Relationship Id="rId10" Type="http://schemas.openxmlformats.org/officeDocument/2006/relationships/hyperlink" Target="https://icbs.ufal.br/pt-br/pos-graduacao/mestrado-profissional-em-ensino-de-biologia-em-rede-nacional-profbio" TargetMode="External"/><Relationship Id="rId19" Type="http://schemas.openxmlformats.org/officeDocument/2006/relationships/hyperlink" Target="https://icbs.ufal.br/pt-br/pos-graduacao/mestrado-profissional-em-ensino-de-biologia-em-rede-nacional-profbio" TargetMode="External"/><Relationship Id="rId31" Type="http://schemas.openxmlformats.org/officeDocument/2006/relationships/hyperlink" Target="https://icbs.ufal.br/pt-br/pos-graduacao/mestrado-profissional-em-ensino-de-biologia-em-rede-nacional-profbio/disciplinas-ministradas/turmas-disciplinas-ministradas-profbio-2020.pdf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bs.ufal.br/pt-br/pos-graduacao/diversidade-biologica-e-conservacao-nos-tropicos" TargetMode="External"/><Relationship Id="rId14" Type="http://schemas.openxmlformats.org/officeDocument/2006/relationships/hyperlink" Target="https://icbs.ufal.br/pt-br/pesquisa/laboratorios-icbs" TargetMode="External"/><Relationship Id="rId22" Type="http://schemas.openxmlformats.org/officeDocument/2006/relationships/hyperlink" Target="https://icbs.ufal.br/pt-br/institucional/servidores/tecnicos" TargetMode="External"/><Relationship Id="rId27" Type="http://schemas.openxmlformats.org/officeDocument/2006/relationships/hyperlink" Target="https://icbs.ufal.br/pt-br/extensao/projetos/planilha-projetos-extensao-icbs-2020.pdf/view" TargetMode="External"/><Relationship Id="rId30" Type="http://schemas.openxmlformats.org/officeDocument/2006/relationships/hyperlink" Target="https://icbs.ufal.br/pt-br/pos-graduacao/diversidade-biologica-e-conservacao-nos-tropicos/disciplinas-1/disciplinas-ministradas/turmas-disciplinas-ministradas-dibict-2020-1.pdf/view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13</Pages>
  <Words>3452</Words>
  <Characters>18646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Viegas</dc:creator>
  <dc:description/>
  <cp:lastModifiedBy>Renato Rodarte</cp:lastModifiedBy>
  <cp:revision>7</cp:revision>
  <dcterms:created xsi:type="dcterms:W3CDTF">2021-04-19T23:17:00Z</dcterms:created>
  <dcterms:modified xsi:type="dcterms:W3CDTF">2021-04-22T15:25:00Z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